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8197C" w14:textId="4D3F1ED5" w:rsidR="00AE335E" w:rsidRPr="00691462" w:rsidRDefault="00AE335E" w:rsidP="00AE335E">
      <w:pPr>
        <w:pBdr>
          <w:top w:val="nil"/>
          <w:left w:val="nil"/>
          <w:bottom w:val="nil"/>
          <w:right w:val="nil"/>
          <w:between w:val="nil"/>
        </w:pBdr>
        <w:spacing w:line="240" w:lineRule="auto"/>
        <w:rPr>
          <w:rFonts w:asciiTheme="minorHAnsi" w:hAnsiTheme="minorHAnsi" w:cstheme="minorHAnsi"/>
          <w:b/>
          <w:smallCaps/>
          <w:color w:val="000000"/>
          <w:sz w:val="23"/>
          <w:szCs w:val="23"/>
        </w:rPr>
      </w:pPr>
    </w:p>
    <w:p w14:paraId="39AF584C" w14:textId="41480B0C" w:rsidR="00C201BD" w:rsidRPr="00691462" w:rsidRDefault="00FB6682" w:rsidP="001231AB">
      <w:pPr>
        <w:pBdr>
          <w:top w:val="nil"/>
          <w:left w:val="nil"/>
          <w:bottom w:val="nil"/>
          <w:right w:val="nil"/>
          <w:between w:val="nil"/>
        </w:pBdr>
        <w:spacing w:line="240" w:lineRule="auto"/>
        <w:jc w:val="center"/>
        <w:rPr>
          <w:rFonts w:asciiTheme="minorHAnsi" w:hAnsiTheme="minorHAnsi" w:cstheme="minorHAnsi"/>
          <w:b/>
          <w:smallCaps/>
          <w:color w:val="000000"/>
          <w:sz w:val="23"/>
          <w:szCs w:val="23"/>
        </w:rPr>
      </w:pPr>
      <w:r w:rsidRPr="00691462">
        <w:rPr>
          <w:rFonts w:asciiTheme="minorHAnsi" w:hAnsiTheme="minorHAnsi" w:cstheme="minorHAnsi"/>
          <w:b/>
          <w:smallCaps/>
          <w:color w:val="000000"/>
          <w:sz w:val="23"/>
          <w:szCs w:val="23"/>
        </w:rPr>
        <w:t>EDITAL PARA FOMENTO À EXECUÇÃO DE AÇÕES CULTURAIS (APOIO DIRETO A PROJETOS)</w:t>
      </w:r>
    </w:p>
    <w:p w14:paraId="3B18897D" w14:textId="77777777" w:rsidR="00691462" w:rsidRPr="001231AB" w:rsidRDefault="00691462" w:rsidP="001231AB">
      <w:pPr>
        <w:pBdr>
          <w:top w:val="nil"/>
          <w:left w:val="nil"/>
          <w:bottom w:val="nil"/>
          <w:right w:val="nil"/>
          <w:between w:val="nil"/>
        </w:pBdr>
        <w:spacing w:line="240" w:lineRule="auto"/>
        <w:jc w:val="center"/>
        <w:rPr>
          <w:rFonts w:asciiTheme="minorHAnsi" w:hAnsiTheme="minorHAnsi" w:cstheme="minorHAnsi"/>
          <w:smallCaps/>
          <w:color w:val="000000"/>
          <w:sz w:val="24"/>
          <w:szCs w:val="24"/>
        </w:rPr>
      </w:pPr>
    </w:p>
    <w:p w14:paraId="5B1D42FA" w14:textId="03DCA6DA" w:rsidR="00C201BD" w:rsidRPr="005854D5" w:rsidRDefault="00FB6682" w:rsidP="001231AB">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bookmarkStart w:id="0" w:name="_heading=h.gjdgxs" w:colFirst="0" w:colLast="0"/>
      <w:bookmarkEnd w:id="0"/>
      <w:r w:rsidRPr="005854D5">
        <w:rPr>
          <w:rFonts w:asciiTheme="minorHAnsi" w:hAnsiTheme="minorHAnsi" w:cstheme="minorHAnsi"/>
          <w:b/>
          <w:color w:val="000000"/>
          <w:sz w:val="24"/>
          <w:szCs w:val="24"/>
        </w:rPr>
        <w:t xml:space="preserve">EDITAL DE CHAMAMENTO PÚBLICO </w:t>
      </w:r>
      <w:r w:rsidRPr="007552AB">
        <w:rPr>
          <w:rFonts w:asciiTheme="minorHAnsi" w:hAnsiTheme="minorHAnsi" w:cstheme="minorHAnsi"/>
          <w:b/>
          <w:color w:val="000000"/>
          <w:sz w:val="24"/>
          <w:szCs w:val="24"/>
        </w:rPr>
        <w:t xml:space="preserve">Nº </w:t>
      </w:r>
      <w:r w:rsidR="003169AF" w:rsidRPr="007552AB">
        <w:rPr>
          <w:rFonts w:asciiTheme="minorHAnsi" w:hAnsiTheme="minorHAnsi" w:cstheme="minorHAnsi"/>
          <w:b/>
          <w:color w:val="000000"/>
          <w:sz w:val="24"/>
          <w:szCs w:val="24"/>
        </w:rPr>
        <w:t>00</w:t>
      </w:r>
      <w:r w:rsidR="007552AB" w:rsidRPr="007552AB">
        <w:rPr>
          <w:rFonts w:asciiTheme="minorHAnsi" w:hAnsiTheme="minorHAnsi" w:cstheme="minorHAnsi"/>
          <w:b/>
          <w:color w:val="000000"/>
          <w:sz w:val="24"/>
          <w:szCs w:val="24"/>
        </w:rPr>
        <w:t>4</w:t>
      </w:r>
      <w:r w:rsidRPr="005854D5">
        <w:rPr>
          <w:rFonts w:asciiTheme="minorHAnsi" w:hAnsiTheme="minorHAnsi" w:cstheme="minorHAnsi"/>
          <w:b/>
          <w:color w:val="000000"/>
          <w:sz w:val="24"/>
          <w:szCs w:val="24"/>
        </w:rPr>
        <w:t>/2024</w:t>
      </w:r>
    </w:p>
    <w:p w14:paraId="0C9F602B" w14:textId="27AA456A" w:rsidR="00C201BD" w:rsidRPr="005854D5"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SELEÇÃO DE PROJETOS PARA FIRMAR TERMO DE EXECUÇÃO CULTURAL COM RECURSOS </w:t>
      </w:r>
      <w:r w:rsidR="008B02BF" w:rsidRPr="005854D5">
        <w:rPr>
          <w:rFonts w:asciiTheme="minorHAnsi" w:hAnsiTheme="minorHAnsi" w:cstheme="minorHAnsi"/>
          <w:b/>
          <w:color w:val="000000"/>
          <w:sz w:val="24"/>
          <w:szCs w:val="24"/>
        </w:rPr>
        <w:t>DA POLÍTICA</w:t>
      </w:r>
      <w:r w:rsidRPr="005854D5">
        <w:rPr>
          <w:rFonts w:asciiTheme="minorHAnsi" w:hAnsiTheme="minorHAnsi" w:cstheme="minorHAnsi"/>
          <w:b/>
          <w:color w:val="000000"/>
          <w:sz w:val="24"/>
          <w:szCs w:val="24"/>
        </w:rPr>
        <w:t xml:space="preserve"> NACIONAL ALDIR BLANC DE FOMENTO À CULTURA – PNAB (LEI Nº 14.399/2022)</w:t>
      </w:r>
    </w:p>
    <w:p w14:paraId="593901F3" w14:textId="77777777" w:rsidR="00C201BD" w:rsidRPr="005854D5"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7B0CA72F" w14:textId="140A2AE9" w:rsidR="00C201BD" w:rsidRPr="005854D5" w:rsidRDefault="00FB6682" w:rsidP="003028EA">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Olá, agentes culturais do</w:t>
      </w:r>
      <w:r w:rsidR="003169AF">
        <w:rPr>
          <w:rFonts w:asciiTheme="minorHAnsi" w:hAnsiTheme="minorHAnsi" w:cstheme="minorHAnsi"/>
          <w:color w:val="000000"/>
          <w:sz w:val="24"/>
          <w:szCs w:val="24"/>
        </w:rPr>
        <w:t xml:space="preserve"> Município de Afonso Cláudio/ES</w:t>
      </w:r>
      <w:r w:rsidRPr="005854D5">
        <w:rPr>
          <w:rFonts w:asciiTheme="minorHAnsi" w:hAnsiTheme="minorHAnsi" w:cstheme="minorHAnsi"/>
          <w:color w:val="000000"/>
          <w:sz w:val="24"/>
          <w:szCs w:val="24"/>
        </w:rPr>
        <w:t>!</w:t>
      </w:r>
    </w:p>
    <w:p w14:paraId="2F76A319" w14:textId="77777777" w:rsidR="00C201BD" w:rsidRPr="005854D5" w:rsidRDefault="00FB6682" w:rsidP="003028EA">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Estamos muito felizes com o seu interesse em participar deste chamamento público. </w:t>
      </w:r>
    </w:p>
    <w:p w14:paraId="755BB4A5" w14:textId="77777777" w:rsidR="00C201BD" w:rsidRPr="005854D5" w:rsidRDefault="00FB6682" w:rsidP="003028EA">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5A2E117B" w14:textId="77777777" w:rsidR="00C201BD" w:rsidRPr="005854D5" w:rsidRDefault="00FB6682" w:rsidP="003028EA">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Boa leitura.</w:t>
      </w:r>
    </w:p>
    <w:p w14:paraId="1A706126" w14:textId="098EA274" w:rsidR="00C201BD" w:rsidRPr="005854D5" w:rsidRDefault="00FB6682" w:rsidP="003028EA">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Desejamos sucesso!</w:t>
      </w:r>
    </w:p>
    <w:p w14:paraId="635669BE" w14:textId="0DCF6B1E" w:rsidR="00C201BD" w:rsidRPr="00EC20EE" w:rsidRDefault="00C201BD" w:rsidP="00EC20EE">
      <w:pPr>
        <w:spacing w:after="0" w:line="240" w:lineRule="auto"/>
        <w:jc w:val="both"/>
        <w:rPr>
          <w:rFonts w:asciiTheme="minorHAnsi" w:hAnsiTheme="minorHAnsi" w:cstheme="minorHAnsi"/>
          <w:b/>
          <w:color w:val="000000"/>
          <w:sz w:val="24"/>
          <w:szCs w:val="24"/>
        </w:rPr>
      </w:pPr>
    </w:p>
    <w:p w14:paraId="052397B6" w14:textId="77777777" w:rsidR="00C201BD" w:rsidRPr="005854D5" w:rsidRDefault="00FB6682">
      <w:pPr>
        <w:numPr>
          <w:ilvl w:val="0"/>
          <w:numId w:val="1"/>
        </w:numPr>
        <w:pBdr>
          <w:top w:val="nil"/>
          <w:left w:val="nil"/>
          <w:bottom w:val="nil"/>
          <w:right w:val="nil"/>
          <w:between w:val="nil"/>
        </w:pBdr>
        <w:spacing w:after="0" w:line="240" w:lineRule="auto"/>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POLÍTICA NACIONAL ALDIR BLANC DE FOMENTO À CULTURA</w:t>
      </w:r>
    </w:p>
    <w:p w14:paraId="417FD3FE" w14:textId="323BD29E"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03AF486E" w14:textId="6C72636C" w:rsidR="000409D2" w:rsidRPr="005854D5" w:rsidRDefault="000409D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0409D2">
        <w:rPr>
          <w:rFonts w:asciiTheme="minorHAnsi" w:hAnsiTheme="minorHAnsi" w:cstheme="minorHAnsi"/>
          <w:color w:val="000000"/>
          <w:sz w:val="24"/>
          <w:szCs w:val="24"/>
        </w:rPr>
        <w:t xml:space="preserve">A PNAB </w:t>
      </w:r>
      <w:r>
        <w:rPr>
          <w:rFonts w:asciiTheme="minorHAnsi" w:hAnsiTheme="minorHAnsi" w:cstheme="minorHAnsi"/>
          <w:color w:val="000000"/>
          <w:sz w:val="24"/>
          <w:szCs w:val="24"/>
        </w:rPr>
        <w:t xml:space="preserve">objetiva também </w:t>
      </w:r>
      <w:r w:rsidRPr="000409D2">
        <w:rPr>
          <w:rFonts w:asciiTheme="minorHAnsi" w:hAnsiTheme="minorHAnsi" w:cstheme="minorHAnsi"/>
          <w:color w:val="000000"/>
          <w:sz w:val="24"/>
          <w:szCs w:val="24"/>
        </w:rPr>
        <w:t>estruturar o sistema federativo de financiamento à cultura mediante repasses da União aos Estados, Distrito Federal e Municípios de forma continuada.</w:t>
      </w:r>
      <w:r w:rsidRPr="005854D5">
        <w:rPr>
          <w:rFonts w:asciiTheme="minorHAnsi" w:hAnsiTheme="minorHAnsi" w:cstheme="minorHAnsi"/>
          <w:color w:val="000000"/>
          <w:sz w:val="24"/>
          <w:szCs w:val="24"/>
        </w:rPr>
        <w:t xml:space="preserve"> </w:t>
      </w:r>
    </w:p>
    <w:p w14:paraId="2E2AA16B" w14:textId="14318A2F" w:rsidR="003169AF" w:rsidRDefault="00FB6682">
      <w:pPr>
        <w:pBdr>
          <w:top w:val="nil"/>
          <w:left w:val="nil"/>
          <w:bottom w:val="nil"/>
          <w:right w:val="nil"/>
          <w:between w:val="nil"/>
        </w:pBdr>
        <w:spacing w:before="120" w:after="120" w:line="240" w:lineRule="auto"/>
        <w:ind w:right="120"/>
        <w:jc w:val="both"/>
        <w:rPr>
          <w:rFonts w:asciiTheme="minorHAnsi" w:hAnsiTheme="minorHAnsi" w:cstheme="minorBidi"/>
          <w:color w:val="000000" w:themeColor="text1"/>
          <w:sz w:val="24"/>
          <w:szCs w:val="24"/>
        </w:rPr>
      </w:pPr>
      <w:r w:rsidRPr="005854D5">
        <w:rPr>
          <w:rFonts w:asciiTheme="minorHAnsi" w:hAnsiTheme="minorHAnsi" w:cstheme="minorHAnsi"/>
          <w:color w:val="000000"/>
          <w:sz w:val="24"/>
          <w:szCs w:val="24"/>
        </w:rPr>
        <w:t xml:space="preserve">As condições para a execução da PNAB foram criadas por meio do engajamento da sociedade e o presente edital destina-se a apoiar projetos apresentados pelos agentes culturais </w:t>
      </w:r>
      <w:r w:rsidR="001231AB">
        <w:rPr>
          <w:rFonts w:asciiTheme="minorHAnsi" w:hAnsiTheme="minorHAnsi" w:cstheme="minorHAnsi"/>
          <w:color w:val="000000"/>
          <w:sz w:val="24"/>
          <w:szCs w:val="24"/>
        </w:rPr>
        <w:t>d</w:t>
      </w:r>
      <w:r w:rsidRPr="005854D5">
        <w:rPr>
          <w:rFonts w:asciiTheme="minorHAnsi" w:hAnsiTheme="minorHAnsi" w:cstheme="minorHAnsi"/>
          <w:color w:val="000000"/>
          <w:sz w:val="24"/>
          <w:szCs w:val="24"/>
        </w:rPr>
        <w:t>o </w:t>
      </w:r>
      <w:r w:rsidR="003169AF">
        <w:rPr>
          <w:rFonts w:asciiTheme="minorHAnsi" w:hAnsiTheme="minorHAnsi" w:cstheme="minorHAnsi"/>
          <w:color w:val="000000"/>
          <w:sz w:val="24"/>
          <w:szCs w:val="24"/>
        </w:rPr>
        <w:t>Município de Afonso Cláudio/ES</w:t>
      </w:r>
      <w:r w:rsidR="003169AF">
        <w:rPr>
          <w:rFonts w:asciiTheme="minorHAnsi" w:hAnsiTheme="minorHAnsi" w:cstheme="minorBidi"/>
          <w:color w:val="000000" w:themeColor="text1"/>
          <w:sz w:val="24"/>
          <w:szCs w:val="24"/>
        </w:rPr>
        <w:t>.</w:t>
      </w:r>
    </w:p>
    <w:p w14:paraId="3AA8A0F3" w14:textId="4DFD27FC"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Bidi"/>
          <w:color w:val="000000"/>
          <w:sz w:val="24"/>
          <w:szCs w:val="24"/>
        </w:rPr>
      </w:pPr>
      <w:r w:rsidRPr="77DFDD68">
        <w:rPr>
          <w:rFonts w:asciiTheme="minorHAnsi" w:hAnsiTheme="minorHAnsi" w:cstheme="minorBidi"/>
          <w:color w:val="000000" w:themeColor="text1"/>
          <w:sz w:val="24"/>
          <w:szCs w:val="24"/>
        </w:rPr>
        <w:t xml:space="preserve">Deste modo, </w:t>
      </w:r>
      <w:r w:rsidR="003169AF">
        <w:rPr>
          <w:rFonts w:asciiTheme="minorHAnsi" w:hAnsiTheme="minorHAnsi" w:cstheme="minorBidi"/>
          <w:color w:val="000000" w:themeColor="text1"/>
          <w:sz w:val="24"/>
          <w:szCs w:val="24"/>
        </w:rPr>
        <w:t>a</w:t>
      </w:r>
      <w:r w:rsidRPr="77DFDD68">
        <w:rPr>
          <w:rFonts w:asciiTheme="minorHAnsi" w:hAnsiTheme="minorHAnsi" w:cstheme="minorBidi"/>
          <w:color w:val="000000" w:themeColor="text1"/>
          <w:sz w:val="24"/>
          <w:szCs w:val="24"/>
        </w:rPr>
        <w:t> </w:t>
      </w:r>
      <w:r w:rsidR="003169AF" w:rsidRPr="003169AF">
        <w:rPr>
          <w:rFonts w:asciiTheme="minorHAnsi" w:hAnsiTheme="minorHAnsi" w:cstheme="minorBidi"/>
          <w:sz w:val="24"/>
          <w:szCs w:val="24"/>
        </w:rPr>
        <w:t xml:space="preserve">SECRETARIA MUNICIPAL DE CULTURA E TURISMO </w:t>
      </w:r>
      <w:r w:rsidRPr="77DFDD68">
        <w:rPr>
          <w:rFonts w:asciiTheme="minorHAnsi" w:hAnsiTheme="minorHAnsi" w:cstheme="minorBidi"/>
          <w:color w:val="000000" w:themeColor="text1"/>
          <w:sz w:val="24"/>
          <w:szCs w:val="24"/>
        </w:rPr>
        <w:t>torna público o presente edital elaborado com b</w:t>
      </w:r>
      <w:r w:rsidRPr="003169AF">
        <w:rPr>
          <w:rFonts w:asciiTheme="minorHAnsi" w:hAnsiTheme="minorHAnsi" w:cstheme="minorBidi"/>
          <w:sz w:val="24"/>
          <w:szCs w:val="24"/>
        </w:rPr>
        <w:t xml:space="preserve">ase na </w:t>
      </w:r>
      <w:hyperlink r:id="rId12" w:anchor=":~:text=1%C2%BA%20Esta%20Lei%20institui%20a,acesso%20%C3%A0%20cultura%20no%20Brasil.">
        <w:r w:rsidRPr="003169AF">
          <w:rPr>
            <w:rFonts w:asciiTheme="minorHAnsi" w:hAnsiTheme="minorHAnsi" w:cstheme="minorBidi"/>
            <w:sz w:val="24"/>
            <w:szCs w:val="24"/>
            <w:u w:val="single"/>
          </w:rPr>
          <w:t>Lei nº 14.399/2022</w:t>
        </w:r>
      </w:hyperlink>
      <w:r w:rsidRPr="003169AF">
        <w:rPr>
          <w:rFonts w:asciiTheme="minorHAnsi" w:hAnsiTheme="minorHAnsi" w:cstheme="minorBidi"/>
          <w:sz w:val="24"/>
          <w:szCs w:val="24"/>
        </w:rPr>
        <w:t xml:space="preserve"> (Lei PNAB), </w:t>
      </w:r>
      <w:r w:rsidR="003056AA" w:rsidRPr="003169AF">
        <w:rPr>
          <w:rFonts w:asciiTheme="minorHAnsi" w:hAnsiTheme="minorHAnsi" w:cstheme="minorBidi"/>
          <w:sz w:val="24"/>
          <w:szCs w:val="24"/>
        </w:rPr>
        <w:t xml:space="preserve">na </w:t>
      </w:r>
      <w:hyperlink r:id="rId13">
        <w:r w:rsidR="003056AA" w:rsidRPr="003169AF">
          <w:rPr>
            <w:rStyle w:val="Hyperlink"/>
            <w:rFonts w:asciiTheme="minorHAnsi" w:hAnsiTheme="minorHAnsi" w:cstheme="minorBidi"/>
            <w:color w:val="auto"/>
            <w:sz w:val="24"/>
            <w:szCs w:val="24"/>
          </w:rPr>
          <w:t>Lei nº 14.903/2024</w:t>
        </w:r>
      </w:hyperlink>
      <w:r w:rsidR="003056AA" w:rsidRPr="003169AF">
        <w:rPr>
          <w:rFonts w:asciiTheme="minorHAnsi" w:hAnsiTheme="minorHAnsi" w:cstheme="minorBidi"/>
          <w:sz w:val="24"/>
          <w:szCs w:val="24"/>
        </w:rPr>
        <w:t xml:space="preserve"> (Marco regulatório do fomento à cultura)</w:t>
      </w:r>
      <w:r w:rsidR="00116544" w:rsidRPr="003169AF">
        <w:rPr>
          <w:rFonts w:asciiTheme="minorHAnsi" w:hAnsiTheme="minorHAnsi" w:cstheme="minorBidi"/>
          <w:sz w:val="24"/>
          <w:szCs w:val="24"/>
        </w:rPr>
        <w:t xml:space="preserve">, </w:t>
      </w:r>
      <w:r w:rsidRPr="003169AF">
        <w:rPr>
          <w:rFonts w:asciiTheme="minorHAnsi" w:hAnsiTheme="minorHAnsi" w:cstheme="minorBidi"/>
          <w:sz w:val="24"/>
          <w:szCs w:val="24"/>
        </w:rPr>
        <w:t xml:space="preserve">no </w:t>
      </w:r>
      <w:hyperlink r:id="rId14" w:anchor=":~:text=%C3%89%20obrigat%C3%B3ria%20a%20exibi%C3%A7%C3%A3o%20das,de%20a%C3%A7%C3%B5es%20relativas%20%C3%A0%20Pol%C3%ADtica%2C">
        <w:r w:rsidRPr="003169AF">
          <w:rPr>
            <w:rFonts w:asciiTheme="minorHAnsi" w:hAnsiTheme="minorHAnsi" w:cstheme="minorBidi"/>
            <w:sz w:val="24"/>
            <w:szCs w:val="24"/>
            <w:u w:val="single"/>
          </w:rPr>
          <w:t>Decreto nº 11.740/2023</w:t>
        </w:r>
      </w:hyperlink>
      <w:r w:rsidRPr="003169AF">
        <w:rPr>
          <w:rFonts w:asciiTheme="minorHAnsi" w:hAnsiTheme="minorHAnsi" w:cstheme="minorBidi"/>
          <w:sz w:val="24"/>
          <w:szCs w:val="24"/>
        </w:rPr>
        <w:t xml:space="preserve"> (Decreto PNAB), </w:t>
      </w:r>
      <w:r w:rsidR="39990A98" w:rsidRPr="003169AF">
        <w:rPr>
          <w:rFonts w:asciiTheme="minorHAnsi" w:hAnsiTheme="minorHAnsi" w:cstheme="minorBidi"/>
          <w:sz w:val="24"/>
          <w:szCs w:val="24"/>
        </w:rPr>
        <w:t xml:space="preserve">no </w:t>
      </w:r>
      <w:hyperlink r:id="rId15" w:history="1">
        <w:r w:rsidR="39990A98" w:rsidRPr="003169AF">
          <w:rPr>
            <w:rStyle w:val="Hyperlink"/>
            <w:rFonts w:asciiTheme="minorHAnsi" w:hAnsiTheme="minorHAnsi" w:cstheme="minorBidi"/>
            <w:color w:val="auto"/>
            <w:sz w:val="24"/>
            <w:szCs w:val="24"/>
          </w:rPr>
          <w:t>Decreto nº 11.453/2023 (Decreto de Fomento)</w:t>
        </w:r>
      </w:hyperlink>
      <w:r w:rsidR="39990A98" w:rsidRPr="003169AF">
        <w:rPr>
          <w:rFonts w:asciiTheme="minorHAnsi" w:hAnsiTheme="minorHAnsi" w:cstheme="minorBidi"/>
          <w:sz w:val="24"/>
          <w:szCs w:val="24"/>
        </w:rPr>
        <w:t xml:space="preserve"> </w:t>
      </w:r>
      <w:r w:rsidRPr="003169AF">
        <w:rPr>
          <w:rFonts w:asciiTheme="minorHAnsi" w:hAnsiTheme="minorHAnsi" w:cstheme="minorBidi"/>
          <w:sz w:val="24"/>
          <w:szCs w:val="24"/>
        </w:rPr>
        <w:t xml:space="preserve">e na </w:t>
      </w:r>
      <w:hyperlink r:id="rId16">
        <w:r w:rsidRPr="003169AF">
          <w:rPr>
            <w:rStyle w:val="Hyperlink"/>
            <w:rFonts w:asciiTheme="minorHAnsi" w:hAnsiTheme="minorHAnsi" w:cstheme="minorBidi"/>
            <w:color w:val="auto"/>
            <w:sz w:val="24"/>
            <w:szCs w:val="24"/>
          </w:rPr>
          <w:t>Instrução Normativa MINC nº 10/2023</w:t>
        </w:r>
      </w:hyperlink>
      <w:r w:rsidRPr="003169AF">
        <w:rPr>
          <w:rFonts w:asciiTheme="minorHAnsi" w:hAnsiTheme="minorHAnsi" w:cstheme="minorBidi"/>
          <w:sz w:val="24"/>
          <w:szCs w:val="24"/>
        </w:rPr>
        <w:t xml:space="preserve"> </w:t>
      </w:r>
      <w:r w:rsidRPr="77DFDD68">
        <w:rPr>
          <w:rFonts w:asciiTheme="minorHAnsi" w:hAnsiTheme="minorHAnsi" w:cstheme="minorBidi"/>
          <w:color w:val="000000" w:themeColor="text1"/>
          <w:sz w:val="24"/>
          <w:szCs w:val="24"/>
        </w:rPr>
        <w:t>(IN PNAB de Ações Afirmativas e Acessibilidade).</w:t>
      </w:r>
    </w:p>
    <w:p w14:paraId="72334BD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4F14E79"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INFORMAÇÕES GERAIS </w:t>
      </w:r>
    </w:p>
    <w:p w14:paraId="285C4A01" w14:textId="25B7AC41"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Objeto do edital</w:t>
      </w:r>
    </w:p>
    <w:p w14:paraId="654D5D6A" w14:textId="12580452" w:rsidR="00C201BD" w:rsidRPr="003028EA" w:rsidRDefault="00FB6682" w:rsidP="005955E4">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 xml:space="preserve">O objeto deste Edital é a seleção de projetos culturais para receberem apoio financeiro nas categorias descritas no Anexo I, com o objetivo de incentivar as diversas formas de </w:t>
      </w:r>
      <w:r w:rsidRPr="003028EA">
        <w:rPr>
          <w:rFonts w:asciiTheme="minorHAnsi" w:hAnsiTheme="minorHAnsi" w:cstheme="minorHAnsi"/>
          <w:sz w:val="24"/>
          <w:szCs w:val="24"/>
        </w:rPr>
        <w:t>manifestações culturais do </w:t>
      </w:r>
      <w:r w:rsidR="005955E4" w:rsidRPr="003028EA">
        <w:rPr>
          <w:rFonts w:asciiTheme="minorHAnsi" w:hAnsiTheme="minorHAnsi" w:cstheme="minorHAnsi"/>
          <w:sz w:val="24"/>
          <w:szCs w:val="24"/>
        </w:rPr>
        <w:t>Município de Afonso Cláudio/ES.</w:t>
      </w:r>
    </w:p>
    <w:p w14:paraId="0754E90B" w14:textId="77777777" w:rsidR="005955E4" w:rsidRDefault="005955E4" w:rsidP="005955E4">
      <w:pPr>
        <w:pBdr>
          <w:top w:val="nil"/>
          <w:left w:val="nil"/>
          <w:bottom w:val="nil"/>
          <w:right w:val="nil"/>
          <w:between w:val="nil"/>
        </w:pBdr>
        <w:spacing w:before="120" w:after="120" w:line="240" w:lineRule="auto"/>
        <w:ind w:right="119"/>
        <w:jc w:val="both"/>
        <w:rPr>
          <w:rFonts w:asciiTheme="minorHAnsi" w:hAnsiTheme="minorHAnsi" w:cstheme="minorHAnsi"/>
          <w:color w:val="FF0000"/>
          <w:sz w:val="24"/>
          <w:szCs w:val="24"/>
        </w:rPr>
      </w:pPr>
    </w:p>
    <w:p w14:paraId="59D144D9" w14:textId="77777777" w:rsidR="00D7033F" w:rsidRPr="005854D5" w:rsidRDefault="00D7033F" w:rsidP="005955E4">
      <w:pPr>
        <w:pBdr>
          <w:top w:val="nil"/>
          <w:left w:val="nil"/>
          <w:bottom w:val="nil"/>
          <w:right w:val="nil"/>
          <w:between w:val="nil"/>
        </w:pBdr>
        <w:spacing w:before="120" w:after="120" w:line="240" w:lineRule="auto"/>
        <w:ind w:right="119"/>
        <w:jc w:val="both"/>
        <w:rPr>
          <w:rFonts w:asciiTheme="minorHAnsi" w:hAnsiTheme="minorHAnsi" w:cstheme="minorHAnsi"/>
          <w:color w:val="FF0000"/>
          <w:sz w:val="24"/>
          <w:szCs w:val="24"/>
        </w:rPr>
      </w:pPr>
    </w:p>
    <w:p w14:paraId="64059F9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Quantidade de projetos selecionados</w:t>
      </w:r>
    </w:p>
    <w:p w14:paraId="46C78BBD" w14:textId="6C595066" w:rsidR="00C201BD" w:rsidRPr="003028EA"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3028EA">
        <w:rPr>
          <w:rFonts w:asciiTheme="minorHAnsi" w:hAnsiTheme="minorHAnsi" w:cstheme="minorHAnsi"/>
          <w:sz w:val="24"/>
          <w:szCs w:val="24"/>
        </w:rPr>
        <w:t xml:space="preserve">Serão selecionados </w:t>
      </w:r>
      <w:r w:rsidR="005955E4" w:rsidRPr="003028EA">
        <w:rPr>
          <w:rFonts w:asciiTheme="minorHAnsi" w:hAnsiTheme="minorHAnsi" w:cstheme="minorHAnsi"/>
          <w:sz w:val="24"/>
          <w:szCs w:val="24"/>
        </w:rPr>
        <w:t xml:space="preserve">18 (dezoito) </w:t>
      </w:r>
      <w:r w:rsidRPr="003028EA">
        <w:rPr>
          <w:rFonts w:asciiTheme="minorHAnsi" w:hAnsiTheme="minorHAnsi" w:cstheme="minorHAnsi"/>
          <w:sz w:val="24"/>
          <w:szCs w:val="24"/>
        </w:rPr>
        <w:t>projetos.</w:t>
      </w:r>
    </w:p>
    <w:p w14:paraId="7048BA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Contudo, caso haja orçamento e interesse público, o edital poderá ser suplementado, ou seja, caso haja saldo de recursos da PNAB oriundo de outros editais ou rendimentos, as vagas podem ser ampliadas.</w:t>
      </w:r>
    </w:p>
    <w:p w14:paraId="3127054F" w14:textId="77777777" w:rsidR="00C201BD" w:rsidRPr="005854D5" w:rsidRDefault="00C201BD">
      <w:pPr>
        <w:pBdr>
          <w:top w:val="nil"/>
          <w:left w:val="nil"/>
          <w:bottom w:val="nil"/>
          <w:right w:val="nil"/>
          <w:between w:val="nil"/>
        </w:pBdr>
        <w:spacing w:before="120" w:after="120" w:line="240" w:lineRule="auto"/>
        <w:ind w:left="360" w:right="120"/>
        <w:jc w:val="both"/>
        <w:rPr>
          <w:rFonts w:asciiTheme="minorHAnsi" w:hAnsiTheme="minorHAnsi" w:cstheme="minorHAnsi"/>
          <w:color w:val="000000"/>
          <w:sz w:val="24"/>
          <w:szCs w:val="24"/>
        </w:rPr>
      </w:pPr>
    </w:p>
    <w:p w14:paraId="41036EA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 total do edital</w:t>
      </w:r>
    </w:p>
    <w:p w14:paraId="3BB8FD6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Cada projeto receberá o valor descrito no Anexo I.</w:t>
      </w:r>
    </w:p>
    <w:p w14:paraId="42DDE7C7" w14:textId="4255D52F" w:rsidR="00C201BD" w:rsidRPr="008F4FA7"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valor total deste edital é de </w:t>
      </w:r>
      <w:r w:rsidRPr="00513D2A">
        <w:rPr>
          <w:rFonts w:asciiTheme="minorHAnsi" w:hAnsiTheme="minorHAnsi" w:cstheme="minorHAnsi"/>
          <w:sz w:val="24"/>
          <w:szCs w:val="24"/>
        </w:rPr>
        <w:t>R$</w:t>
      </w:r>
      <w:r w:rsidR="00513D2A">
        <w:rPr>
          <w:rFonts w:eastAsia="Times New Roman"/>
          <w:sz w:val="27"/>
          <w:szCs w:val="27"/>
        </w:rPr>
        <w:t xml:space="preserve"> </w:t>
      </w:r>
      <w:r w:rsidR="00513D2A" w:rsidRPr="00086987">
        <w:rPr>
          <w:rFonts w:eastAsia="Times New Roman"/>
          <w:sz w:val="24"/>
          <w:szCs w:val="24"/>
        </w:rPr>
        <w:t xml:space="preserve">233.540,44 (duzentos e trinta e três mil, quinhentos e quarenta reais e quarenta e quatro </w:t>
      </w:r>
      <w:r w:rsidR="00513D2A" w:rsidRPr="008F4FA7">
        <w:rPr>
          <w:rFonts w:eastAsia="Times New Roman"/>
          <w:sz w:val="24"/>
          <w:szCs w:val="24"/>
        </w:rPr>
        <w:t>centavos).</w:t>
      </w:r>
    </w:p>
    <w:p w14:paraId="5611A033" w14:textId="1A068A5E" w:rsidR="00C201BD" w:rsidRPr="007A7421"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8F4FA7">
        <w:rPr>
          <w:rFonts w:asciiTheme="minorHAnsi" w:hAnsiTheme="minorHAnsi" w:cstheme="minorHAnsi"/>
          <w:sz w:val="24"/>
          <w:szCs w:val="24"/>
        </w:rPr>
        <w:t xml:space="preserve">A despesa correrá à conta da seguinte Dotação Orçamentária: </w:t>
      </w:r>
      <w:r w:rsidR="007A7421" w:rsidRPr="008F4FA7">
        <w:rPr>
          <w:rFonts w:asciiTheme="minorHAnsi" w:hAnsiTheme="minorHAnsi" w:cstheme="minorHAnsi"/>
          <w:sz w:val="24"/>
          <w:szCs w:val="24"/>
        </w:rPr>
        <w:t>Secretaria de Cultura e Turismo. 1502.1339200442.116 - REALIZAÇÃO E PROMOÇÃO DE PROJETOS SOCIAIS E EVENTOS CULTURAIS, ficha 959, fonte 1719.</w:t>
      </w:r>
    </w:p>
    <w:p w14:paraId="7D3B955F" w14:textId="37F6C704"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Sobre o valor total repassado pelo </w:t>
      </w:r>
      <w:r w:rsidRPr="00513D2A">
        <w:rPr>
          <w:rFonts w:asciiTheme="minorHAnsi" w:hAnsiTheme="minorHAnsi" w:cstheme="minorHAnsi"/>
          <w:sz w:val="24"/>
          <w:szCs w:val="24"/>
        </w:rPr>
        <w:t xml:space="preserve">MUNICÍPIO </w:t>
      </w:r>
      <w:r w:rsidRPr="005854D5">
        <w:rPr>
          <w:rFonts w:asciiTheme="minorHAnsi" w:hAnsiTheme="minorHAnsi" w:cstheme="minorHAnsi"/>
          <w:color w:val="000000"/>
          <w:sz w:val="24"/>
          <w:szCs w:val="24"/>
        </w:rPr>
        <w:t>ao agente cultural, não incidirá Imposto de Renda</w:t>
      </w:r>
      <w:r w:rsidR="000409D2">
        <w:rPr>
          <w:rFonts w:asciiTheme="minorHAnsi" w:hAnsiTheme="minorHAnsi" w:cstheme="minorHAnsi"/>
          <w:color w:val="000000"/>
          <w:sz w:val="24"/>
          <w:szCs w:val="24"/>
        </w:rPr>
        <w:t>, Imposto Sobre Serviços – ISS, e eventuais impostos próprios da contratação de serviços.</w:t>
      </w:r>
    </w:p>
    <w:p w14:paraId="71DE5D56" w14:textId="77777777" w:rsidR="00C201BD" w:rsidRPr="005854D5" w:rsidRDefault="00C201BD" w:rsidP="008D20E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7AAFA7F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Prazo de inscrição</w:t>
      </w:r>
    </w:p>
    <w:p w14:paraId="74E08344" w14:textId="6E4BC9E6" w:rsidR="00516F66" w:rsidRDefault="00516F66">
      <w:pPr>
        <w:pBdr>
          <w:top w:val="nil"/>
          <w:left w:val="nil"/>
          <w:bottom w:val="nil"/>
          <w:right w:val="nil"/>
          <w:between w:val="nil"/>
        </w:pBdr>
        <w:spacing w:before="120" w:after="120" w:line="240" w:lineRule="auto"/>
        <w:ind w:right="120"/>
        <w:jc w:val="both"/>
        <w:rPr>
          <w:sz w:val="24"/>
        </w:rPr>
      </w:pPr>
      <w:r>
        <w:rPr>
          <w:sz w:val="24"/>
        </w:rPr>
        <w:t xml:space="preserve">As </w:t>
      </w:r>
      <w:r w:rsidRPr="0082417D">
        <w:rPr>
          <w:sz w:val="24"/>
        </w:rPr>
        <w:t xml:space="preserve">inscrições deverão ser realizadas de </w:t>
      </w:r>
      <w:r w:rsidR="006A26FC">
        <w:rPr>
          <w:sz w:val="24"/>
        </w:rPr>
        <w:t>2</w:t>
      </w:r>
      <w:r w:rsidR="006C3770">
        <w:rPr>
          <w:sz w:val="24"/>
        </w:rPr>
        <w:t>3</w:t>
      </w:r>
      <w:r w:rsidRPr="0082417D">
        <w:rPr>
          <w:sz w:val="24"/>
        </w:rPr>
        <w:t xml:space="preserve"> de agosto de 2024 até o dia </w:t>
      </w:r>
      <w:r w:rsidR="006A26FC">
        <w:rPr>
          <w:sz w:val="24"/>
        </w:rPr>
        <w:t>12</w:t>
      </w:r>
      <w:r w:rsidRPr="0082417D">
        <w:rPr>
          <w:sz w:val="24"/>
        </w:rPr>
        <w:t xml:space="preserve"> de setembro de 2024.</w:t>
      </w:r>
      <w:r>
        <w:rPr>
          <w:sz w:val="24"/>
        </w:rPr>
        <w:t xml:space="preserve"> </w:t>
      </w:r>
    </w:p>
    <w:p w14:paraId="66A32AE3" w14:textId="34F6A339"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As inscrições serão realizadas conforme orientações descritas no item 4 deste edital.</w:t>
      </w:r>
    </w:p>
    <w:p w14:paraId="2E13CBBB" w14:textId="686363D7" w:rsidR="00C201BD" w:rsidRPr="005854D5" w:rsidRDefault="00C201BD" w:rsidP="000409D2">
      <w:pPr>
        <w:rPr>
          <w:rFonts w:asciiTheme="minorHAnsi" w:hAnsiTheme="minorHAnsi" w:cstheme="minorHAnsi"/>
          <w:color w:val="FF0000"/>
          <w:sz w:val="24"/>
          <w:szCs w:val="24"/>
        </w:rPr>
      </w:pPr>
    </w:p>
    <w:p w14:paraId="487B906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pode participar</w:t>
      </w:r>
    </w:p>
    <w:p w14:paraId="475EFC6F" w14:textId="0D581C85" w:rsidR="00C201BD" w:rsidRPr="009C45D5"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9C45D5">
        <w:rPr>
          <w:rFonts w:asciiTheme="minorHAnsi" w:hAnsiTheme="minorHAnsi" w:cstheme="minorHAnsi"/>
          <w:sz w:val="24"/>
          <w:szCs w:val="24"/>
        </w:rPr>
        <w:t xml:space="preserve">Pode se inscrever no Edital qualquer agente cultural que </w:t>
      </w:r>
      <w:r w:rsidR="008B02BF" w:rsidRPr="009C45D5">
        <w:rPr>
          <w:rFonts w:asciiTheme="minorHAnsi" w:hAnsiTheme="minorHAnsi" w:cstheme="minorHAnsi"/>
          <w:sz w:val="24"/>
          <w:szCs w:val="24"/>
        </w:rPr>
        <w:t>reside</w:t>
      </w:r>
      <w:r w:rsidRPr="009C45D5">
        <w:rPr>
          <w:rFonts w:asciiTheme="minorHAnsi" w:hAnsiTheme="minorHAnsi" w:cstheme="minorHAnsi"/>
          <w:sz w:val="24"/>
          <w:szCs w:val="24"/>
        </w:rPr>
        <w:t xml:space="preserve"> no</w:t>
      </w:r>
      <w:r w:rsidR="006739BD" w:rsidRPr="009C45D5">
        <w:rPr>
          <w:rFonts w:asciiTheme="minorHAnsi" w:hAnsiTheme="minorHAnsi" w:cstheme="minorHAnsi"/>
          <w:sz w:val="24"/>
          <w:szCs w:val="24"/>
        </w:rPr>
        <w:t> Município de Afonso Cláudio/ES,</w:t>
      </w:r>
      <w:r w:rsidRPr="009C45D5">
        <w:rPr>
          <w:rFonts w:asciiTheme="minorHAnsi" w:hAnsiTheme="minorHAnsi" w:cstheme="minorHAnsi"/>
          <w:sz w:val="24"/>
          <w:szCs w:val="24"/>
        </w:rPr>
        <w:t> há pelo menos </w:t>
      </w:r>
      <w:r w:rsidR="00DA2054" w:rsidRPr="009C45D5">
        <w:rPr>
          <w:rFonts w:asciiTheme="minorHAnsi" w:hAnsiTheme="minorHAnsi" w:cstheme="minorHAnsi"/>
          <w:sz w:val="24"/>
          <w:szCs w:val="24"/>
        </w:rPr>
        <w:t>0</w:t>
      </w:r>
      <w:r w:rsidR="009C45D5" w:rsidRPr="009C45D5">
        <w:rPr>
          <w:rFonts w:asciiTheme="minorHAnsi" w:hAnsiTheme="minorHAnsi" w:cstheme="minorHAnsi"/>
          <w:sz w:val="24"/>
          <w:szCs w:val="24"/>
        </w:rPr>
        <w:t>2</w:t>
      </w:r>
      <w:r w:rsidR="00DA2054" w:rsidRPr="009C45D5">
        <w:rPr>
          <w:rFonts w:asciiTheme="minorHAnsi" w:hAnsiTheme="minorHAnsi" w:cstheme="minorHAnsi"/>
          <w:sz w:val="24"/>
          <w:szCs w:val="24"/>
        </w:rPr>
        <w:t xml:space="preserve"> (</w:t>
      </w:r>
      <w:r w:rsidR="009C45D5" w:rsidRPr="009C45D5">
        <w:rPr>
          <w:rFonts w:asciiTheme="minorHAnsi" w:hAnsiTheme="minorHAnsi" w:cstheme="minorHAnsi"/>
          <w:sz w:val="24"/>
          <w:szCs w:val="24"/>
        </w:rPr>
        <w:t>dois</w:t>
      </w:r>
      <w:r w:rsidR="00DA2054" w:rsidRPr="009C45D5">
        <w:rPr>
          <w:rFonts w:asciiTheme="minorHAnsi" w:hAnsiTheme="minorHAnsi" w:cstheme="minorHAnsi"/>
          <w:sz w:val="24"/>
          <w:szCs w:val="24"/>
        </w:rPr>
        <w:t>) ano</w:t>
      </w:r>
      <w:r w:rsidR="009C45D5" w:rsidRPr="009C45D5">
        <w:rPr>
          <w:rFonts w:asciiTheme="minorHAnsi" w:hAnsiTheme="minorHAnsi" w:cstheme="minorHAnsi"/>
          <w:sz w:val="24"/>
          <w:szCs w:val="24"/>
        </w:rPr>
        <w:t>s</w:t>
      </w:r>
      <w:r w:rsidR="00DA2054" w:rsidRPr="009C45D5">
        <w:rPr>
          <w:rFonts w:asciiTheme="minorHAnsi" w:hAnsiTheme="minorHAnsi" w:cstheme="minorHAnsi"/>
          <w:sz w:val="24"/>
          <w:szCs w:val="24"/>
        </w:rPr>
        <w:t>.</w:t>
      </w:r>
    </w:p>
    <w:p w14:paraId="314E063A" w14:textId="77777777" w:rsidR="00825602" w:rsidRDefault="00825602" w:rsidP="00825602">
      <w:pPr>
        <w:spacing w:after="0"/>
        <w:jc w:val="both"/>
        <w:rPr>
          <w:b/>
          <w:color w:val="000000"/>
          <w:sz w:val="24"/>
          <w:szCs w:val="24"/>
        </w:rPr>
      </w:pPr>
    </w:p>
    <w:p w14:paraId="6E452F4A" w14:textId="19519C11" w:rsidR="00825602" w:rsidRPr="00825602" w:rsidRDefault="00825602" w:rsidP="00825602">
      <w:pPr>
        <w:spacing w:after="0"/>
        <w:jc w:val="both"/>
        <w:rPr>
          <w:color w:val="000000"/>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D41117F" w14:textId="46C4282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 agente cultural pode ser:</w:t>
      </w:r>
    </w:p>
    <w:p w14:paraId="24492C4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Pessoa física ou Microempreendedor Individual (MEI)</w:t>
      </w:r>
    </w:p>
    <w:p w14:paraId="26345764" w14:textId="05EE424E"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 - Pessoa jurídica com fins lucrativos (Ex.: empresa de pequeno porte, empresa de grande porte, etc</w:t>
      </w:r>
      <w:r w:rsidR="00DA2054">
        <w:rPr>
          <w:rFonts w:asciiTheme="minorHAnsi" w:hAnsiTheme="minorHAnsi" w:cstheme="minorHAnsi"/>
          <w:color w:val="000000"/>
          <w:sz w:val="24"/>
          <w:szCs w:val="24"/>
        </w:rPr>
        <w:t>.</w:t>
      </w:r>
      <w:r w:rsidRPr="005854D5">
        <w:rPr>
          <w:rFonts w:asciiTheme="minorHAnsi" w:hAnsiTheme="minorHAnsi" w:cstheme="minorHAnsi"/>
          <w:color w:val="000000"/>
          <w:sz w:val="24"/>
          <w:szCs w:val="24"/>
        </w:rPr>
        <w:t>)</w:t>
      </w:r>
    </w:p>
    <w:p w14:paraId="410968A0" w14:textId="20725124"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III - Pessoa jurídica sem fins lucrativos (Ex.: Associação, Fundação, Cooperativa, etc</w:t>
      </w:r>
      <w:r w:rsidR="00DA2054">
        <w:rPr>
          <w:rFonts w:asciiTheme="minorHAnsi" w:hAnsiTheme="minorHAnsi" w:cstheme="minorHAnsi"/>
          <w:color w:val="000000"/>
          <w:sz w:val="24"/>
          <w:szCs w:val="24"/>
        </w:rPr>
        <w:t>.</w:t>
      </w:r>
      <w:r w:rsidRPr="005854D5">
        <w:rPr>
          <w:rFonts w:asciiTheme="minorHAnsi" w:hAnsiTheme="minorHAnsi" w:cstheme="minorHAnsi"/>
          <w:color w:val="000000"/>
          <w:sz w:val="24"/>
          <w:szCs w:val="24"/>
        </w:rPr>
        <w:t>)</w:t>
      </w:r>
    </w:p>
    <w:p w14:paraId="20FF9F0A"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IV - Coletivo/Grupo sem CNPJ representado por pessoa física.</w:t>
      </w:r>
    </w:p>
    <w:p w14:paraId="0984FF1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Na hipótese de agentes culturais que atuem como grupo ou coletivo cultural sem constituição jurídica (ou seja, sem CNPJ), será indicada pessoa física como responsável </w:t>
      </w:r>
      <w:r w:rsidRPr="005854D5">
        <w:rPr>
          <w:rFonts w:asciiTheme="minorHAnsi" w:hAnsiTheme="minorHAnsi" w:cstheme="minorHAnsi"/>
          <w:color w:val="000000"/>
          <w:sz w:val="24"/>
          <w:szCs w:val="24"/>
        </w:rPr>
        <w:lastRenderedPageBreak/>
        <w:t>legal para o ato da assinatura do Termo de Execução Cultural e a representação será formalizada em declaração assinada pelos demais integrantes do grupo ou coletivo, podendo ser utilizado o modelo constante no Anexo VI.</w:t>
      </w:r>
    </w:p>
    <w:p w14:paraId="4E3B5253"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54D217BD"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NÃO pode participar</w:t>
      </w:r>
    </w:p>
    <w:p w14:paraId="1AE582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Não pode se inscrever neste Edital, agentes culturais que: </w:t>
      </w:r>
    </w:p>
    <w:p w14:paraId="71CB73D5" w14:textId="06356910"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 - </w:t>
      </w:r>
      <w:r w:rsidR="001641A4">
        <w:rPr>
          <w:rFonts w:asciiTheme="minorHAnsi" w:hAnsiTheme="minorHAnsi" w:cstheme="minorHAnsi"/>
          <w:color w:val="000000"/>
          <w:sz w:val="24"/>
          <w:szCs w:val="24"/>
        </w:rPr>
        <w:t>T</w:t>
      </w:r>
      <w:r w:rsidRPr="005854D5">
        <w:rPr>
          <w:rFonts w:asciiTheme="minorHAnsi" w:hAnsiTheme="minorHAnsi" w:cstheme="minorHAnsi"/>
          <w:color w:val="000000"/>
          <w:sz w:val="24"/>
          <w:szCs w:val="24"/>
        </w:rPr>
        <w:t>enham participado diretamente da etapa de elaboração do edital, da etapa de análise de propostas ou da etapa de julgamento de recursos;</w:t>
      </w:r>
    </w:p>
    <w:p w14:paraId="2527B9B4" w14:textId="54569C31"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 - </w:t>
      </w:r>
      <w:r w:rsidR="001641A4">
        <w:rPr>
          <w:rFonts w:asciiTheme="minorHAnsi" w:hAnsiTheme="minorHAnsi" w:cstheme="minorHAnsi"/>
          <w:color w:val="000000"/>
          <w:sz w:val="24"/>
          <w:szCs w:val="24"/>
        </w:rPr>
        <w:t>S</w:t>
      </w:r>
      <w:r w:rsidRPr="005854D5">
        <w:rPr>
          <w:rFonts w:asciiTheme="minorHAnsi" w:hAnsiTheme="minorHAnsi" w:cstheme="minorHAnsi"/>
          <w:color w:val="000000"/>
          <w:sz w:val="24"/>
          <w:szCs w:val="24"/>
        </w:rPr>
        <w:t>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00BE3AB" w14:textId="569D13A6"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III - </w:t>
      </w:r>
      <w:r w:rsidR="001641A4">
        <w:rPr>
          <w:rFonts w:asciiTheme="minorHAnsi" w:hAnsiTheme="minorHAnsi" w:cstheme="minorHAnsi"/>
          <w:color w:val="000000"/>
          <w:sz w:val="24"/>
          <w:szCs w:val="24"/>
        </w:rPr>
        <w:t>S</w:t>
      </w:r>
      <w:r w:rsidRPr="005854D5">
        <w:rPr>
          <w:rFonts w:asciiTheme="minorHAnsi" w:hAnsiTheme="minorHAnsi" w:cstheme="minorHAnsi"/>
          <w:color w:val="000000"/>
          <w:sz w:val="24"/>
          <w:szCs w:val="24"/>
        </w:rPr>
        <w:t>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r w:rsidR="001D4336">
        <w:rPr>
          <w:rFonts w:asciiTheme="minorHAnsi" w:hAnsiTheme="minorHAnsi" w:cstheme="minorHAnsi"/>
          <w:color w:val="000000"/>
          <w:sz w:val="24"/>
          <w:szCs w:val="24"/>
        </w:rPr>
        <w:t>;</w:t>
      </w:r>
    </w:p>
    <w:p w14:paraId="1FCA005D" w14:textId="3F90F17C" w:rsidR="001D4336" w:rsidRPr="00636375" w:rsidRDefault="001D4336">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636375">
        <w:rPr>
          <w:rFonts w:asciiTheme="minorHAnsi" w:hAnsiTheme="minorHAnsi" w:cstheme="minorHAnsi"/>
          <w:sz w:val="24"/>
          <w:szCs w:val="24"/>
        </w:rPr>
        <w:t>IV - Menor de 18 (dezoito) anos;</w:t>
      </w:r>
    </w:p>
    <w:p w14:paraId="10ED718A" w14:textId="7570E89E" w:rsidR="006508A9" w:rsidRPr="00636375" w:rsidRDefault="006508A9">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636375">
        <w:rPr>
          <w:rFonts w:asciiTheme="minorHAnsi" w:hAnsiTheme="minorHAnsi" w:cstheme="minorHAnsi"/>
          <w:sz w:val="24"/>
          <w:szCs w:val="24"/>
        </w:rPr>
        <w:t>V - Ocupantes de cargo em comissão da Secretaria Municipal de Cultura e Turismo ou pessoas que possuam parentesco com estes até o 2° grau, com exceção dos servidores que se encontram aposentados (inativos);</w:t>
      </w:r>
    </w:p>
    <w:p w14:paraId="361CE15B" w14:textId="632E2B10" w:rsidR="001D4336" w:rsidRDefault="001D4336">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636375">
        <w:rPr>
          <w:rFonts w:asciiTheme="minorHAnsi" w:hAnsiTheme="minorHAnsi" w:cstheme="minorHAnsi"/>
          <w:sz w:val="24"/>
          <w:szCs w:val="24"/>
        </w:rPr>
        <w:t>V</w:t>
      </w:r>
      <w:r w:rsidR="006508A9" w:rsidRPr="00636375">
        <w:rPr>
          <w:rFonts w:asciiTheme="minorHAnsi" w:hAnsiTheme="minorHAnsi" w:cstheme="minorHAnsi"/>
          <w:sz w:val="24"/>
          <w:szCs w:val="24"/>
        </w:rPr>
        <w:t>I</w:t>
      </w:r>
      <w:r w:rsidRPr="00636375">
        <w:rPr>
          <w:rFonts w:asciiTheme="minorHAnsi" w:hAnsiTheme="minorHAnsi" w:cstheme="minorHAnsi"/>
          <w:sz w:val="24"/>
          <w:szCs w:val="24"/>
        </w:rPr>
        <w:t xml:space="preserve"> - Inadimplentes com a Administração Pública Municipal.</w:t>
      </w:r>
    </w:p>
    <w:p w14:paraId="63AB0E1D" w14:textId="77777777" w:rsidR="0082417D" w:rsidRPr="00636375" w:rsidRDefault="0082417D">
      <w:pPr>
        <w:pBdr>
          <w:top w:val="nil"/>
          <w:left w:val="nil"/>
          <w:bottom w:val="nil"/>
          <w:right w:val="nil"/>
          <w:between w:val="nil"/>
        </w:pBdr>
        <w:spacing w:before="120" w:after="120" w:line="240" w:lineRule="auto"/>
        <w:ind w:right="120"/>
        <w:jc w:val="both"/>
        <w:rPr>
          <w:rFonts w:asciiTheme="minorHAnsi" w:hAnsiTheme="minorHAnsi" w:cstheme="minorHAnsi"/>
          <w:b/>
          <w:sz w:val="24"/>
          <w:szCs w:val="24"/>
        </w:rPr>
      </w:pPr>
    </w:p>
    <w:p w14:paraId="6329D03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 xml:space="preserve">O agente cultural que </w:t>
      </w:r>
      <w:r w:rsidRPr="005854D5">
        <w:rPr>
          <w:rFonts w:asciiTheme="minorHAnsi" w:hAnsiTheme="minorHAnsi" w:cstheme="minorHAnsi"/>
          <w:sz w:val="24"/>
          <w:szCs w:val="24"/>
        </w:rPr>
        <w:t>integrar o Conselho</w:t>
      </w:r>
      <w:r w:rsidRPr="005854D5">
        <w:rPr>
          <w:rFonts w:asciiTheme="minorHAnsi" w:hAnsiTheme="minorHAnsi" w:cstheme="minorHAnsi"/>
          <w:color w:val="000000"/>
          <w:sz w:val="24"/>
          <w:szCs w:val="24"/>
        </w:rPr>
        <w:t xml:space="preserve"> de Cultura somente ficará impossibilitado de concorrer neste Edital quando se enquadrar nas vedações previstas no item 2.6. </w:t>
      </w:r>
    </w:p>
    <w:p w14:paraId="5625B78E"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7FFFA770" w14:textId="44CA525C"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A participação de agentes culturais nas consultas públicas</w:t>
      </w:r>
      <w:r w:rsidR="001231AB">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não caracteriza participação direta na etapa de elaboração do edital. Ou seja, a mera participação do agente cultural nas audiências e consultas públicas não inviabiliza a sua participação neste edital.</w:t>
      </w:r>
    </w:p>
    <w:p w14:paraId="770C5F67"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30B4F3D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Quantos projetos cada agente cultural pode apresentar neste edital</w:t>
      </w:r>
    </w:p>
    <w:p w14:paraId="2F44C4A4" w14:textId="777C6CEF" w:rsidR="00371C00" w:rsidRDefault="00371C00" w:rsidP="00371C0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371C00">
        <w:rPr>
          <w:rFonts w:asciiTheme="minorHAnsi" w:hAnsiTheme="minorHAnsi" w:cstheme="minorHAnsi"/>
          <w:color w:val="000000"/>
          <w:sz w:val="24"/>
          <w:szCs w:val="24"/>
        </w:rPr>
        <w:t xml:space="preserve">Cada agente cultural poderá concorrer </w:t>
      </w:r>
      <w:r w:rsidR="009049C2">
        <w:rPr>
          <w:rFonts w:asciiTheme="minorHAnsi" w:hAnsiTheme="minorHAnsi" w:cstheme="minorHAnsi"/>
          <w:color w:val="000000"/>
          <w:sz w:val="24"/>
          <w:szCs w:val="24"/>
        </w:rPr>
        <w:t xml:space="preserve">e ser contemplado </w:t>
      </w:r>
      <w:r w:rsidRPr="00371C00">
        <w:rPr>
          <w:rFonts w:asciiTheme="minorHAnsi" w:hAnsiTheme="minorHAnsi" w:cstheme="minorHAnsi"/>
          <w:color w:val="000000"/>
          <w:sz w:val="24"/>
          <w:szCs w:val="24"/>
        </w:rPr>
        <w:t xml:space="preserve">neste edital com no máximo </w:t>
      </w:r>
      <w:r>
        <w:rPr>
          <w:rFonts w:asciiTheme="minorHAnsi" w:hAnsiTheme="minorHAnsi" w:cstheme="minorHAnsi"/>
          <w:color w:val="000000"/>
          <w:sz w:val="24"/>
          <w:szCs w:val="24"/>
        </w:rPr>
        <w:t>02 (dois)</w:t>
      </w:r>
      <w:r w:rsidR="009745C6">
        <w:rPr>
          <w:rFonts w:asciiTheme="minorHAnsi" w:hAnsiTheme="minorHAnsi" w:cstheme="minorHAnsi"/>
          <w:color w:val="000000"/>
          <w:sz w:val="24"/>
          <w:szCs w:val="24"/>
        </w:rPr>
        <w:t xml:space="preserve"> projetos</w:t>
      </w:r>
      <w:r w:rsidRPr="00371C00">
        <w:rPr>
          <w:rFonts w:asciiTheme="minorHAnsi" w:hAnsiTheme="minorHAnsi" w:cstheme="minorHAnsi"/>
          <w:color w:val="000000"/>
          <w:sz w:val="24"/>
          <w:szCs w:val="24"/>
        </w:rPr>
        <w:t xml:space="preserve"> </w:t>
      </w:r>
      <w:r w:rsidR="009E2C27">
        <w:rPr>
          <w:rFonts w:asciiTheme="minorHAnsi" w:hAnsiTheme="minorHAnsi" w:cstheme="minorHAnsi"/>
          <w:color w:val="000000"/>
          <w:sz w:val="24"/>
          <w:szCs w:val="24"/>
        </w:rPr>
        <w:t>em seguimentos</w:t>
      </w:r>
      <w:r w:rsidR="0082417D">
        <w:rPr>
          <w:rFonts w:asciiTheme="minorHAnsi" w:hAnsiTheme="minorHAnsi" w:cstheme="minorHAnsi"/>
          <w:color w:val="000000"/>
          <w:sz w:val="24"/>
          <w:szCs w:val="24"/>
        </w:rPr>
        <w:t>/categorias</w:t>
      </w:r>
      <w:r w:rsidR="009E2C27">
        <w:rPr>
          <w:rFonts w:asciiTheme="minorHAnsi" w:hAnsiTheme="minorHAnsi" w:cstheme="minorHAnsi"/>
          <w:color w:val="000000"/>
          <w:sz w:val="24"/>
          <w:szCs w:val="24"/>
        </w:rPr>
        <w:t xml:space="preserve"> diferentes</w:t>
      </w:r>
      <w:r w:rsidR="009745C6" w:rsidRPr="007065F4">
        <w:rPr>
          <w:rFonts w:asciiTheme="minorHAnsi" w:hAnsiTheme="minorHAnsi" w:cstheme="minorHAnsi"/>
          <w:color w:val="000000"/>
          <w:sz w:val="24"/>
          <w:szCs w:val="24"/>
        </w:rPr>
        <w:t>, EXCETO na</w:t>
      </w:r>
      <w:r w:rsidR="008764F3">
        <w:rPr>
          <w:rFonts w:asciiTheme="minorHAnsi" w:hAnsiTheme="minorHAnsi" w:cstheme="minorHAnsi"/>
          <w:color w:val="000000"/>
          <w:sz w:val="24"/>
          <w:szCs w:val="24"/>
        </w:rPr>
        <w:t>s</w:t>
      </w:r>
      <w:r w:rsidR="009745C6" w:rsidRPr="007065F4">
        <w:rPr>
          <w:rFonts w:asciiTheme="minorHAnsi" w:hAnsiTheme="minorHAnsi" w:cstheme="minorHAnsi"/>
          <w:color w:val="000000"/>
          <w:sz w:val="24"/>
          <w:szCs w:val="24"/>
        </w:rPr>
        <w:t xml:space="preserve"> categoria</w:t>
      </w:r>
      <w:r w:rsidR="008764F3">
        <w:rPr>
          <w:rFonts w:asciiTheme="minorHAnsi" w:hAnsiTheme="minorHAnsi" w:cstheme="minorHAnsi"/>
          <w:color w:val="000000"/>
          <w:sz w:val="24"/>
          <w:szCs w:val="24"/>
        </w:rPr>
        <w:t>s</w:t>
      </w:r>
      <w:r w:rsidR="009745C6" w:rsidRPr="007065F4">
        <w:rPr>
          <w:rFonts w:asciiTheme="minorHAnsi" w:hAnsiTheme="minorHAnsi" w:cstheme="minorHAnsi"/>
          <w:color w:val="000000"/>
          <w:sz w:val="24"/>
          <w:szCs w:val="24"/>
        </w:rPr>
        <w:t xml:space="preserve"> MEU PRIMEIRO EDITAL</w:t>
      </w:r>
      <w:r w:rsidR="008764F3">
        <w:rPr>
          <w:rFonts w:asciiTheme="minorHAnsi" w:hAnsiTheme="minorHAnsi" w:cstheme="minorHAnsi"/>
          <w:color w:val="000000"/>
          <w:sz w:val="24"/>
          <w:szCs w:val="24"/>
        </w:rPr>
        <w:t>, ARTESANATO E ECONOMIA CRIATIVA</w:t>
      </w:r>
      <w:r w:rsidR="009745C6" w:rsidRPr="007065F4">
        <w:rPr>
          <w:rFonts w:asciiTheme="minorHAnsi" w:hAnsiTheme="minorHAnsi" w:cstheme="minorHAnsi"/>
          <w:color w:val="000000"/>
          <w:sz w:val="24"/>
          <w:szCs w:val="24"/>
        </w:rPr>
        <w:t xml:space="preserve"> e </w:t>
      </w:r>
      <w:r w:rsidR="0082417D">
        <w:rPr>
          <w:rFonts w:asciiTheme="minorHAnsi" w:hAnsiTheme="minorHAnsi" w:cstheme="minorHAnsi"/>
          <w:color w:val="000000"/>
          <w:sz w:val="24"/>
          <w:szCs w:val="24"/>
        </w:rPr>
        <w:t xml:space="preserve">os </w:t>
      </w:r>
      <w:r w:rsidR="009E2C27" w:rsidRPr="007065F4">
        <w:rPr>
          <w:rFonts w:asciiTheme="minorHAnsi" w:hAnsiTheme="minorHAnsi" w:cstheme="minorHAnsi"/>
          <w:color w:val="000000"/>
          <w:sz w:val="24"/>
          <w:szCs w:val="24"/>
        </w:rPr>
        <w:t>A</w:t>
      </w:r>
      <w:r w:rsidR="009745C6" w:rsidRPr="007065F4">
        <w:rPr>
          <w:rFonts w:asciiTheme="minorHAnsi" w:hAnsiTheme="minorHAnsi" w:cstheme="minorHAnsi"/>
          <w:color w:val="000000"/>
          <w:sz w:val="24"/>
          <w:szCs w:val="24"/>
        </w:rPr>
        <w:t>gente</w:t>
      </w:r>
      <w:r w:rsidR="009E2C27" w:rsidRPr="007065F4">
        <w:rPr>
          <w:rFonts w:asciiTheme="minorHAnsi" w:hAnsiTheme="minorHAnsi" w:cstheme="minorHAnsi"/>
          <w:color w:val="000000"/>
          <w:sz w:val="24"/>
          <w:szCs w:val="24"/>
        </w:rPr>
        <w:t>s</w:t>
      </w:r>
      <w:r w:rsidR="009745C6">
        <w:rPr>
          <w:rFonts w:asciiTheme="minorHAnsi" w:hAnsiTheme="minorHAnsi" w:cstheme="minorHAnsi"/>
          <w:color w:val="000000"/>
          <w:sz w:val="24"/>
          <w:szCs w:val="24"/>
        </w:rPr>
        <w:t xml:space="preserve"> </w:t>
      </w:r>
      <w:r w:rsidR="009E2C27">
        <w:rPr>
          <w:rFonts w:asciiTheme="minorHAnsi" w:hAnsiTheme="minorHAnsi" w:cstheme="minorHAnsi"/>
          <w:color w:val="000000"/>
          <w:sz w:val="24"/>
          <w:szCs w:val="24"/>
        </w:rPr>
        <w:t>C</w:t>
      </w:r>
      <w:r w:rsidR="009745C6">
        <w:rPr>
          <w:rFonts w:asciiTheme="minorHAnsi" w:hAnsiTheme="minorHAnsi" w:cstheme="minorHAnsi"/>
          <w:color w:val="000000"/>
          <w:sz w:val="24"/>
          <w:szCs w:val="24"/>
        </w:rPr>
        <w:t>ultura</w:t>
      </w:r>
      <w:r w:rsidR="009E2C27">
        <w:rPr>
          <w:rFonts w:asciiTheme="minorHAnsi" w:hAnsiTheme="minorHAnsi" w:cstheme="minorHAnsi"/>
          <w:color w:val="000000"/>
          <w:sz w:val="24"/>
          <w:szCs w:val="24"/>
        </w:rPr>
        <w:t xml:space="preserve">is </w:t>
      </w:r>
      <w:r w:rsidR="009745C6">
        <w:rPr>
          <w:rFonts w:asciiTheme="minorHAnsi" w:hAnsiTheme="minorHAnsi" w:cstheme="minorHAnsi"/>
          <w:color w:val="000000"/>
          <w:sz w:val="24"/>
          <w:szCs w:val="24"/>
        </w:rPr>
        <w:t>de caráter COLETIVO/GRUPO SEM CNPJ (</w:t>
      </w:r>
      <w:r w:rsidR="009E2C27">
        <w:rPr>
          <w:rFonts w:asciiTheme="minorHAnsi" w:hAnsiTheme="minorHAnsi" w:cstheme="minorHAnsi"/>
          <w:color w:val="000000"/>
          <w:sz w:val="24"/>
          <w:szCs w:val="24"/>
        </w:rPr>
        <w:t xml:space="preserve">inciso IV do </w:t>
      </w:r>
      <w:r w:rsidR="009745C6">
        <w:rPr>
          <w:rFonts w:asciiTheme="minorHAnsi" w:hAnsiTheme="minorHAnsi" w:cstheme="minorHAnsi"/>
          <w:color w:val="000000"/>
          <w:sz w:val="24"/>
          <w:szCs w:val="24"/>
        </w:rPr>
        <w:t>item 2.5 deste edital)</w:t>
      </w:r>
      <w:r>
        <w:rPr>
          <w:rFonts w:asciiTheme="minorHAnsi" w:hAnsiTheme="minorHAnsi" w:cstheme="minorHAnsi"/>
          <w:color w:val="000000"/>
          <w:sz w:val="24"/>
          <w:szCs w:val="24"/>
        </w:rPr>
        <w:t>.</w:t>
      </w:r>
    </w:p>
    <w:p w14:paraId="5C37EBA3" w14:textId="77777777" w:rsidR="00371C00" w:rsidRDefault="00371C00" w:rsidP="00371C0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7FF93C87" w14:textId="77777777" w:rsidR="0082417D" w:rsidRDefault="0082417D" w:rsidP="00371C0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75A9DD7" w14:textId="5F035CF6" w:rsidR="00C201BD" w:rsidRPr="00827E78" w:rsidRDefault="00FB6682" w:rsidP="00827E78">
      <w:pPr>
        <w:pStyle w:val="PargrafodaLista"/>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827E78">
        <w:rPr>
          <w:rFonts w:asciiTheme="minorHAnsi" w:hAnsiTheme="minorHAnsi" w:cstheme="minorHAnsi"/>
          <w:b/>
          <w:color w:val="000000"/>
          <w:sz w:val="24"/>
          <w:szCs w:val="24"/>
        </w:rPr>
        <w:lastRenderedPageBreak/>
        <w:t>ETAPAS</w:t>
      </w:r>
    </w:p>
    <w:p w14:paraId="2A6621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Este edital é composto pelas seguintes etapas:</w:t>
      </w:r>
    </w:p>
    <w:p w14:paraId="2B245C14" w14:textId="7B6BF472"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Inscrições – </w:t>
      </w:r>
      <w:r w:rsidRPr="005854D5">
        <w:rPr>
          <w:rFonts w:asciiTheme="minorHAnsi" w:hAnsiTheme="minorHAnsi" w:cstheme="minorHAnsi"/>
          <w:color w:val="000000"/>
          <w:sz w:val="24"/>
          <w:szCs w:val="24"/>
        </w:rPr>
        <w:t>etapa de apresentação dos projetos pelos agentes culturais</w:t>
      </w:r>
      <w:r w:rsidR="0082417D">
        <w:rPr>
          <w:rFonts w:asciiTheme="minorHAnsi" w:hAnsiTheme="minorHAnsi" w:cstheme="minorHAnsi"/>
          <w:color w:val="000000"/>
          <w:sz w:val="24"/>
          <w:szCs w:val="24"/>
        </w:rPr>
        <w:t>.</w:t>
      </w:r>
    </w:p>
    <w:p w14:paraId="2CED2F27" w14:textId="778DC1B5"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w:t>
      </w:r>
      <w:r w:rsidRPr="005854D5">
        <w:rPr>
          <w:rFonts w:asciiTheme="minorHAnsi" w:hAnsiTheme="minorHAnsi" w:cstheme="minorHAnsi"/>
          <w:color w:val="000000"/>
          <w:sz w:val="24"/>
          <w:szCs w:val="24"/>
        </w:rPr>
        <w:t xml:space="preserve"> etapa em que uma comissão analisa e seleciona os projetos</w:t>
      </w:r>
      <w:r w:rsidR="0082417D">
        <w:rPr>
          <w:rFonts w:asciiTheme="minorHAnsi" w:hAnsiTheme="minorHAnsi" w:cstheme="minorHAnsi"/>
          <w:color w:val="000000"/>
          <w:sz w:val="24"/>
          <w:szCs w:val="24"/>
        </w:rPr>
        <w:t>.</w:t>
      </w:r>
    </w:p>
    <w:p w14:paraId="2236B460" w14:textId="2973C87D"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Habilitação –</w:t>
      </w:r>
      <w:r w:rsidRPr="005854D5">
        <w:rPr>
          <w:rFonts w:asciiTheme="minorHAnsi" w:hAnsiTheme="minorHAnsi" w:cstheme="minorHAnsi"/>
          <w:color w:val="000000"/>
          <w:sz w:val="24"/>
          <w:szCs w:val="24"/>
        </w:rPr>
        <w:t xml:space="preserve"> etapa em que os agentes culturais selecionados na etapa anterior </w:t>
      </w:r>
      <w:r w:rsidR="009E52D0">
        <w:rPr>
          <w:rFonts w:asciiTheme="minorHAnsi" w:hAnsiTheme="minorHAnsi" w:cstheme="minorHAnsi"/>
          <w:color w:val="000000"/>
          <w:sz w:val="24"/>
          <w:szCs w:val="24"/>
        </w:rPr>
        <w:t>dev</w:t>
      </w:r>
      <w:r w:rsidRPr="005854D5">
        <w:rPr>
          <w:rFonts w:asciiTheme="minorHAnsi" w:hAnsiTheme="minorHAnsi" w:cstheme="minorHAnsi"/>
          <w:color w:val="000000"/>
          <w:sz w:val="24"/>
          <w:szCs w:val="24"/>
        </w:rPr>
        <w:t xml:space="preserve">erão </w:t>
      </w:r>
      <w:r w:rsidR="009E52D0">
        <w:rPr>
          <w:rFonts w:asciiTheme="minorHAnsi" w:hAnsiTheme="minorHAnsi" w:cstheme="minorHAnsi"/>
          <w:color w:val="000000"/>
          <w:sz w:val="24"/>
          <w:szCs w:val="24"/>
        </w:rPr>
        <w:t xml:space="preserve">encaminhar os </w:t>
      </w:r>
      <w:r w:rsidRPr="005854D5">
        <w:rPr>
          <w:rFonts w:asciiTheme="minorHAnsi" w:hAnsiTheme="minorHAnsi" w:cstheme="minorHAnsi"/>
          <w:color w:val="000000"/>
          <w:sz w:val="24"/>
          <w:szCs w:val="24"/>
        </w:rPr>
        <w:t>documentos de habilitação</w:t>
      </w:r>
      <w:r w:rsidR="0082417D">
        <w:rPr>
          <w:rFonts w:asciiTheme="minorHAnsi" w:hAnsiTheme="minorHAnsi" w:cstheme="minorHAnsi"/>
          <w:color w:val="000000"/>
          <w:sz w:val="24"/>
          <w:szCs w:val="24"/>
        </w:rPr>
        <w:t>.</w:t>
      </w:r>
    </w:p>
    <w:p w14:paraId="27B28C1C" w14:textId="6EBE7C10"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Assinatura do Termo de Execução Cultural </w:t>
      </w:r>
      <w:r w:rsidRPr="005854D5">
        <w:rPr>
          <w:rFonts w:asciiTheme="minorHAnsi" w:hAnsiTheme="minorHAnsi" w:cstheme="minorHAnsi"/>
          <w:color w:val="000000"/>
          <w:sz w:val="24"/>
          <w:szCs w:val="24"/>
        </w:rPr>
        <w:t>– etapa em que os agentes culturais habilitados serão convocados para assinar o Termo de Execução Cultural</w:t>
      </w:r>
      <w:r w:rsidR="0082417D">
        <w:rPr>
          <w:rFonts w:asciiTheme="minorHAnsi" w:hAnsiTheme="minorHAnsi" w:cstheme="minorHAnsi"/>
          <w:color w:val="000000"/>
          <w:sz w:val="24"/>
          <w:szCs w:val="24"/>
        </w:rPr>
        <w:t>.</w:t>
      </w:r>
    </w:p>
    <w:p w14:paraId="07B5E1B8"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2A142F6A" w14:textId="096032D9" w:rsidR="00C201BD" w:rsidRPr="0017257D" w:rsidRDefault="00FB6682" w:rsidP="001231AB">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sz w:val="24"/>
          <w:szCs w:val="24"/>
        </w:rPr>
      </w:pPr>
      <w:r w:rsidRPr="005854D5">
        <w:rPr>
          <w:rFonts w:asciiTheme="minorHAnsi" w:hAnsiTheme="minorHAnsi" w:cstheme="minorHAnsi"/>
          <w:b/>
          <w:color w:val="000000"/>
          <w:sz w:val="24"/>
          <w:szCs w:val="24"/>
        </w:rPr>
        <w:t>INSCRIÇÕES</w:t>
      </w:r>
    </w:p>
    <w:p w14:paraId="4AA1FFA4" w14:textId="244B16A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17257D">
        <w:rPr>
          <w:rFonts w:asciiTheme="minorHAnsi" w:hAnsiTheme="minorHAnsi" w:cstheme="minorHAnsi"/>
          <w:sz w:val="24"/>
          <w:szCs w:val="24"/>
        </w:rPr>
        <w:t>O agente cultural deve encaminhar por meio de </w:t>
      </w:r>
      <w:r w:rsidR="00674C5E" w:rsidRPr="0017257D">
        <w:rPr>
          <w:rFonts w:asciiTheme="minorHAnsi" w:hAnsiTheme="minorHAnsi" w:cstheme="minorHAnsi"/>
          <w:sz w:val="24"/>
          <w:szCs w:val="24"/>
        </w:rPr>
        <w:t>protocolo online da Prefeitura Municipal de Afonso Cláudio</w:t>
      </w:r>
      <w:r w:rsidR="005E6E1F" w:rsidRPr="0017257D">
        <w:rPr>
          <w:rFonts w:asciiTheme="minorHAnsi" w:hAnsiTheme="minorHAnsi" w:cstheme="minorHAnsi"/>
          <w:sz w:val="24"/>
          <w:szCs w:val="24"/>
        </w:rPr>
        <w:t>,</w:t>
      </w:r>
      <w:r w:rsidR="00674C5E" w:rsidRPr="0017257D">
        <w:rPr>
          <w:rFonts w:asciiTheme="minorHAnsi" w:hAnsiTheme="minorHAnsi" w:cstheme="minorHAnsi"/>
          <w:sz w:val="24"/>
          <w:szCs w:val="24"/>
        </w:rPr>
        <w:t xml:space="preserve"> </w:t>
      </w:r>
      <w:r w:rsidR="005E6E1F" w:rsidRPr="0017257D">
        <w:rPr>
          <w:rFonts w:asciiTheme="minorHAnsi" w:hAnsiTheme="minorHAnsi" w:cstheme="minorHAnsi"/>
          <w:sz w:val="24"/>
          <w:szCs w:val="24"/>
        </w:rPr>
        <w:t xml:space="preserve">através do </w:t>
      </w:r>
      <w:r w:rsidR="00674C5E" w:rsidRPr="0017257D">
        <w:rPr>
          <w:rFonts w:asciiTheme="minorHAnsi" w:hAnsiTheme="minorHAnsi" w:cstheme="minorHAnsi"/>
          <w:sz w:val="24"/>
          <w:szCs w:val="24"/>
        </w:rPr>
        <w:t xml:space="preserve">site www.afonsoclaudio.es.gov.br, </w:t>
      </w:r>
      <w:r w:rsidR="00674C5E" w:rsidRPr="00674C5E">
        <w:rPr>
          <w:rFonts w:asciiTheme="minorHAnsi" w:hAnsiTheme="minorHAnsi" w:cstheme="minorHAnsi"/>
          <w:sz w:val="24"/>
          <w:szCs w:val="24"/>
        </w:rPr>
        <w:t xml:space="preserve">a </w:t>
      </w:r>
      <w:r w:rsidRPr="005854D5">
        <w:rPr>
          <w:rFonts w:asciiTheme="minorHAnsi" w:hAnsiTheme="minorHAnsi" w:cstheme="minorHAnsi"/>
          <w:color w:val="000000"/>
          <w:sz w:val="24"/>
          <w:szCs w:val="24"/>
        </w:rPr>
        <w:t xml:space="preserve">seguinte documentação obrigatória: </w:t>
      </w:r>
    </w:p>
    <w:p w14:paraId="43D9139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 Formulário de inscrição (Anexo II) que constitui o Plano de Trabalho (projeto); </w:t>
      </w:r>
    </w:p>
    <w:p w14:paraId="79D0651C" w14:textId="06F14C96"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b) Documentos específicos relacionados na categoria de apoio em que o projeto será inscrito</w:t>
      </w:r>
      <w:r w:rsidR="00AD092A">
        <w:rPr>
          <w:rFonts w:asciiTheme="minorHAnsi" w:hAnsiTheme="minorHAnsi" w:cstheme="minorHAnsi"/>
          <w:color w:val="000000"/>
          <w:sz w:val="24"/>
          <w:szCs w:val="24"/>
        </w:rPr>
        <w:t>,</w:t>
      </w:r>
      <w:r w:rsidRPr="005854D5">
        <w:rPr>
          <w:rFonts w:asciiTheme="minorHAnsi" w:hAnsiTheme="minorHAnsi" w:cstheme="minorHAnsi"/>
          <w:color w:val="000000"/>
          <w:sz w:val="24"/>
          <w:szCs w:val="24"/>
        </w:rPr>
        <w:t xml:space="preserve"> conforme Anexo I, quando houver; </w:t>
      </w:r>
    </w:p>
    <w:p w14:paraId="4AC3CF4B" w14:textId="29888CB9"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 Autodeclaração étnico-racial ou de pessoa com deficiência, se for concorrer às cotas</w:t>
      </w:r>
      <w:r w:rsidR="00E132BA">
        <w:rPr>
          <w:rFonts w:asciiTheme="minorHAnsi" w:hAnsiTheme="minorHAnsi" w:cstheme="minorHAnsi"/>
          <w:color w:val="000000"/>
          <w:sz w:val="24"/>
          <w:szCs w:val="24"/>
        </w:rPr>
        <w:t xml:space="preserve"> </w:t>
      </w:r>
      <w:r w:rsidR="00E132BA" w:rsidRPr="005854D5">
        <w:rPr>
          <w:rFonts w:asciiTheme="minorHAnsi" w:hAnsiTheme="minorHAnsi" w:cstheme="minorHAnsi"/>
          <w:color w:val="000000"/>
          <w:sz w:val="24"/>
          <w:szCs w:val="24"/>
        </w:rPr>
        <w:t xml:space="preserve">(Anexo </w:t>
      </w:r>
      <w:r w:rsidR="00E132BA">
        <w:rPr>
          <w:rFonts w:asciiTheme="minorHAnsi" w:hAnsiTheme="minorHAnsi" w:cstheme="minorHAnsi"/>
          <w:color w:val="000000"/>
          <w:sz w:val="24"/>
          <w:szCs w:val="24"/>
        </w:rPr>
        <w:t>V</w:t>
      </w:r>
      <w:r w:rsidR="00E132BA" w:rsidRPr="005854D5">
        <w:rPr>
          <w:rFonts w:asciiTheme="minorHAnsi" w:hAnsiTheme="minorHAnsi" w:cstheme="minorHAnsi"/>
          <w:color w:val="000000"/>
          <w:sz w:val="24"/>
          <w:szCs w:val="24"/>
        </w:rPr>
        <w:t>II</w:t>
      </w:r>
      <w:r w:rsidR="00E132BA">
        <w:rPr>
          <w:rFonts w:asciiTheme="minorHAnsi" w:hAnsiTheme="minorHAnsi" w:cstheme="minorHAnsi"/>
          <w:color w:val="000000"/>
          <w:sz w:val="24"/>
          <w:szCs w:val="24"/>
        </w:rPr>
        <w:t xml:space="preserve"> ou VIII)</w:t>
      </w:r>
      <w:r w:rsidRPr="005854D5">
        <w:rPr>
          <w:rFonts w:asciiTheme="minorHAnsi" w:hAnsiTheme="minorHAnsi" w:cstheme="minorHAnsi"/>
          <w:color w:val="000000"/>
          <w:sz w:val="24"/>
          <w:szCs w:val="24"/>
        </w:rPr>
        <w:t>;</w:t>
      </w:r>
    </w:p>
    <w:p w14:paraId="54F44E48" w14:textId="102F00F0"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 Declaração de representação, se for concorrer como um coletivo sem CNPJ</w:t>
      </w:r>
      <w:r w:rsidR="00E132BA">
        <w:rPr>
          <w:rFonts w:asciiTheme="minorHAnsi" w:hAnsiTheme="minorHAnsi" w:cstheme="minorHAnsi"/>
          <w:color w:val="000000"/>
          <w:sz w:val="24"/>
          <w:szCs w:val="24"/>
        </w:rPr>
        <w:t xml:space="preserve"> </w:t>
      </w:r>
      <w:r w:rsidR="00E132BA" w:rsidRPr="005854D5">
        <w:rPr>
          <w:rFonts w:asciiTheme="minorHAnsi" w:hAnsiTheme="minorHAnsi" w:cstheme="minorHAnsi"/>
          <w:color w:val="000000"/>
          <w:sz w:val="24"/>
          <w:szCs w:val="24"/>
        </w:rPr>
        <w:t xml:space="preserve">(Anexo </w:t>
      </w:r>
      <w:r w:rsidR="00E132BA">
        <w:rPr>
          <w:rFonts w:asciiTheme="minorHAnsi" w:hAnsiTheme="minorHAnsi" w:cstheme="minorHAnsi"/>
          <w:color w:val="000000"/>
          <w:sz w:val="24"/>
          <w:szCs w:val="24"/>
        </w:rPr>
        <w:t>V</w:t>
      </w:r>
      <w:r w:rsidR="00E132BA" w:rsidRPr="005854D5">
        <w:rPr>
          <w:rFonts w:asciiTheme="minorHAnsi" w:hAnsiTheme="minorHAnsi" w:cstheme="minorHAnsi"/>
          <w:color w:val="000000"/>
          <w:sz w:val="24"/>
          <w:szCs w:val="24"/>
        </w:rPr>
        <w:t>I</w:t>
      </w:r>
      <w:r w:rsidR="00E132BA">
        <w:rPr>
          <w:rFonts w:asciiTheme="minorHAnsi" w:hAnsiTheme="minorHAnsi" w:cstheme="minorHAnsi"/>
          <w:color w:val="000000"/>
          <w:sz w:val="24"/>
          <w:szCs w:val="24"/>
        </w:rPr>
        <w:t>)</w:t>
      </w:r>
      <w:r w:rsidR="008B02BF" w:rsidRPr="005854D5">
        <w:rPr>
          <w:rFonts w:asciiTheme="minorHAnsi" w:hAnsiTheme="minorHAnsi" w:cstheme="minorHAnsi"/>
          <w:color w:val="000000"/>
          <w:sz w:val="24"/>
          <w:szCs w:val="24"/>
        </w:rPr>
        <w:t>; e</w:t>
      </w:r>
    </w:p>
    <w:p w14:paraId="3B6BF86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e) Outros documentos que o agente cultural julgar necessário para auxiliar na avaliação do mérito cultural do projeto. </w:t>
      </w:r>
      <w:r w:rsidRPr="005854D5">
        <w:rPr>
          <w:rFonts w:asciiTheme="minorHAnsi" w:hAnsiTheme="minorHAnsi" w:cstheme="minorHAnsi"/>
          <w:color w:val="FF0000"/>
          <w:sz w:val="24"/>
          <w:szCs w:val="24"/>
        </w:rPr>
        <w:t xml:space="preserve"> </w:t>
      </w:r>
    </w:p>
    <w:p w14:paraId="3144DEE8" w14:textId="3AFE0133" w:rsidR="00C201BD" w:rsidRPr="005854D5" w:rsidRDefault="00372BBE">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w:t>
      </w:r>
      <w:r w:rsidRPr="00372BBE">
        <w:rPr>
          <w:rFonts w:asciiTheme="minorHAnsi" w:hAnsiTheme="minorHAnsi" w:cstheme="minorHAnsi"/>
          <w:color w:val="000000"/>
          <w:sz w:val="24"/>
          <w:szCs w:val="24"/>
        </w:rPr>
        <w:t>Para realizar o protocolo online</w:t>
      </w:r>
      <w:r w:rsidR="00BB2941">
        <w:rPr>
          <w:rFonts w:asciiTheme="minorHAnsi" w:hAnsiTheme="minorHAnsi" w:cstheme="minorHAnsi"/>
          <w:color w:val="000000"/>
          <w:sz w:val="24"/>
          <w:szCs w:val="24"/>
        </w:rPr>
        <w:t xml:space="preserve"> no site,</w:t>
      </w:r>
      <w:r w:rsidRPr="00372BBE">
        <w:rPr>
          <w:rFonts w:asciiTheme="minorHAnsi" w:hAnsiTheme="minorHAnsi" w:cstheme="minorHAnsi"/>
          <w:color w:val="000000"/>
          <w:sz w:val="24"/>
          <w:szCs w:val="24"/>
        </w:rPr>
        <w:t xml:space="preserve"> o </w:t>
      </w:r>
      <w:r>
        <w:rPr>
          <w:rFonts w:asciiTheme="minorHAnsi" w:hAnsiTheme="minorHAnsi" w:cstheme="minorHAnsi"/>
          <w:color w:val="000000"/>
          <w:sz w:val="24"/>
          <w:szCs w:val="24"/>
        </w:rPr>
        <w:t xml:space="preserve">agente cultural </w:t>
      </w:r>
      <w:r w:rsidRPr="00372BBE">
        <w:rPr>
          <w:rFonts w:asciiTheme="minorHAnsi" w:hAnsiTheme="minorHAnsi" w:cstheme="minorHAnsi"/>
          <w:color w:val="000000"/>
          <w:sz w:val="24"/>
          <w:szCs w:val="24"/>
        </w:rPr>
        <w:t>deverá antes</w:t>
      </w:r>
      <w:r w:rsidR="00BB2941">
        <w:rPr>
          <w:rFonts w:asciiTheme="minorHAnsi" w:hAnsiTheme="minorHAnsi" w:cstheme="minorHAnsi"/>
          <w:color w:val="000000"/>
          <w:sz w:val="24"/>
          <w:szCs w:val="24"/>
        </w:rPr>
        <w:t>,</w:t>
      </w:r>
      <w:r w:rsidRPr="00372BBE">
        <w:rPr>
          <w:rFonts w:asciiTheme="minorHAnsi" w:hAnsiTheme="minorHAnsi" w:cstheme="minorHAnsi"/>
          <w:color w:val="000000"/>
          <w:sz w:val="24"/>
          <w:szCs w:val="24"/>
        </w:rPr>
        <w:t xml:space="preserve"> realizar um cadastro no próprio site que será aprovado em até 48h e só então</w:t>
      </w:r>
      <w:r w:rsidR="00BB2941">
        <w:rPr>
          <w:rFonts w:asciiTheme="minorHAnsi" w:hAnsiTheme="minorHAnsi" w:cstheme="minorHAnsi"/>
          <w:color w:val="000000"/>
          <w:sz w:val="24"/>
          <w:szCs w:val="24"/>
        </w:rPr>
        <w:t>,</w:t>
      </w:r>
      <w:r w:rsidRPr="00372BBE">
        <w:rPr>
          <w:rFonts w:asciiTheme="minorHAnsi" w:hAnsiTheme="minorHAnsi" w:cstheme="minorHAnsi"/>
          <w:color w:val="000000"/>
          <w:sz w:val="24"/>
          <w:szCs w:val="24"/>
        </w:rPr>
        <w:t xml:space="preserve"> após esse período de confirmação</w:t>
      </w:r>
      <w:r w:rsidR="00BB2941">
        <w:rPr>
          <w:rFonts w:asciiTheme="minorHAnsi" w:hAnsiTheme="minorHAnsi" w:cstheme="minorHAnsi"/>
          <w:color w:val="000000"/>
          <w:sz w:val="24"/>
          <w:szCs w:val="24"/>
        </w:rPr>
        <w:t>,</w:t>
      </w:r>
      <w:r w:rsidRPr="00372BBE">
        <w:rPr>
          <w:rFonts w:asciiTheme="minorHAnsi" w:hAnsiTheme="minorHAnsi" w:cstheme="minorHAnsi"/>
          <w:color w:val="000000"/>
          <w:sz w:val="24"/>
          <w:szCs w:val="24"/>
        </w:rPr>
        <w:t xml:space="preserve"> o interessado poderá realizar sua inscrição.</w:t>
      </w:r>
    </w:p>
    <w:p w14:paraId="3A2830F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agente cultural é responsável pelo envio dos documentos e pela qualidade visual, conteúdo dos arquivos e informações de seu projeto. </w:t>
      </w:r>
    </w:p>
    <w:p w14:paraId="32EA4C0B" w14:textId="2A354528"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 xml:space="preserve"> implica no conhecimento e </w:t>
      </w:r>
      <w:proofErr w:type="spellStart"/>
      <w:r w:rsidRPr="005854D5">
        <w:rPr>
          <w:rFonts w:asciiTheme="minorHAnsi" w:hAnsiTheme="minorHAnsi" w:cstheme="minorHAnsi"/>
          <w:color w:val="000000"/>
          <w:sz w:val="24"/>
          <w:szCs w:val="24"/>
        </w:rPr>
        <w:t>concordância</w:t>
      </w:r>
      <w:proofErr w:type="spellEnd"/>
      <w:r w:rsidRPr="005854D5">
        <w:rPr>
          <w:rFonts w:asciiTheme="minorHAnsi" w:hAnsiTheme="minorHAnsi" w:cstheme="minorHAnsi"/>
          <w:color w:val="000000"/>
          <w:sz w:val="24"/>
          <w:szCs w:val="24"/>
        </w:rPr>
        <w:t xml:space="preserve"> dos termos e </w:t>
      </w:r>
      <w:proofErr w:type="spellStart"/>
      <w:r w:rsidRPr="005854D5">
        <w:rPr>
          <w:rFonts w:asciiTheme="minorHAnsi" w:hAnsiTheme="minorHAnsi" w:cstheme="minorHAnsi"/>
          <w:color w:val="000000"/>
          <w:sz w:val="24"/>
          <w:szCs w:val="24"/>
        </w:rPr>
        <w:t>condições</w:t>
      </w:r>
      <w:proofErr w:type="spellEnd"/>
      <w:r w:rsidRPr="005854D5">
        <w:rPr>
          <w:rFonts w:asciiTheme="minorHAnsi" w:hAnsiTheme="minorHAnsi" w:cstheme="minorHAnsi"/>
          <w:color w:val="000000"/>
          <w:sz w:val="24"/>
          <w:szCs w:val="24"/>
        </w:rPr>
        <w:t xml:space="preserve"> previstos neste Edital, na Lei 14.399/2022 (Política Nacional Aldir Blanc de Fomento à Cultura - PNAB),</w:t>
      </w:r>
      <w:r w:rsidR="002F2C07">
        <w:rPr>
          <w:rFonts w:asciiTheme="minorHAnsi" w:hAnsiTheme="minorHAnsi" w:cstheme="minorHAnsi"/>
          <w:color w:val="000000"/>
          <w:sz w:val="24"/>
          <w:szCs w:val="24"/>
        </w:rPr>
        <w:t xml:space="preserve"> </w:t>
      </w:r>
      <w:r w:rsidR="002F2C07" w:rsidRPr="00C1404D">
        <w:rPr>
          <w:rFonts w:asciiTheme="minorHAnsi" w:hAnsiTheme="minorHAnsi" w:cstheme="minorHAnsi"/>
          <w:color w:val="000000"/>
          <w:sz w:val="24"/>
          <w:szCs w:val="24"/>
        </w:rPr>
        <w:t xml:space="preserve">na Lei nº </w:t>
      </w:r>
      <w:r w:rsidR="00C1404D" w:rsidRPr="00C1404D">
        <w:rPr>
          <w:rFonts w:asciiTheme="minorHAnsi" w:hAnsiTheme="minorHAnsi" w:cstheme="minorHAnsi"/>
          <w:color w:val="000000"/>
          <w:sz w:val="24"/>
          <w:szCs w:val="24"/>
        </w:rPr>
        <w:t>14.903/2024</w:t>
      </w:r>
      <w:r w:rsidR="00C1404D">
        <w:rPr>
          <w:rFonts w:asciiTheme="minorHAnsi" w:hAnsiTheme="minorHAnsi" w:cstheme="minorHAnsi"/>
          <w:color w:val="000000"/>
          <w:sz w:val="24"/>
          <w:szCs w:val="24"/>
        </w:rPr>
        <w:t xml:space="preserve"> (Marco regulatório de fomento à cultura)</w:t>
      </w:r>
      <w:r w:rsidR="002B7676">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no Decreto 11.740/2023 (Decreto PNAB)</w:t>
      </w:r>
      <w:r w:rsidR="002B7676">
        <w:rPr>
          <w:rFonts w:asciiTheme="minorHAnsi" w:hAnsiTheme="minorHAnsi" w:cstheme="minorHAnsi"/>
          <w:color w:val="000000"/>
          <w:sz w:val="24"/>
          <w:szCs w:val="24"/>
        </w:rPr>
        <w:t xml:space="preserve"> e no Decreto nº 11.453/2023 (Decreto de fomento)</w:t>
      </w:r>
      <w:r w:rsidR="002F2C07">
        <w:rPr>
          <w:rFonts w:asciiTheme="minorHAnsi" w:hAnsiTheme="minorHAnsi" w:cstheme="minorHAnsi"/>
          <w:color w:val="000000"/>
          <w:sz w:val="24"/>
          <w:szCs w:val="24"/>
        </w:rPr>
        <w:t>.</w:t>
      </w:r>
    </w:p>
    <w:p w14:paraId="1F589EDA" w14:textId="77777777" w:rsidR="00375264" w:rsidRPr="005854D5" w:rsidRDefault="00375264">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B6B944C"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COTAS</w:t>
      </w:r>
    </w:p>
    <w:p w14:paraId="2925068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Categoria de cotas</w:t>
      </w:r>
    </w:p>
    <w:p w14:paraId="0DB8F7AE" w14:textId="3EE14F8E" w:rsidR="00C201BD" w:rsidRPr="005854D5" w:rsidRDefault="00FB6682" w:rsidP="0017257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Ficam garantidas cotas em todas as categorias do edital para:</w:t>
      </w:r>
      <w:r w:rsidR="0017257D">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pessoas negras (pretas e pardas)</w:t>
      </w:r>
      <w:r w:rsidR="0017257D">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pessoas indígenas</w:t>
      </w:r>
      <w:r w:rsidR="0017257D">
        <w:rPr>
          <w:rFonts w:asciiTheme="minorHAnsi" w:hAnsiTheme="minorHAnsi" w:cstheme="minorHAnsi"/>
          <w:color w:val="000000"/>
          <w:sz w:val="24"/>
          <w:szCs w:val="24"/>
        </w:rPr>
        <w:t xml:space="preserve"> e </w:t>
      </w:r>
      <w:r w:rsidRPr="005854D5">
        <w:rPr>
          <w:rFonts w:asciiTheme="minorHAnsi" w:hAnsiTheme="minorHAnsi" w:cstheme="minorHAnsi"/>
          <w:color w:val="000000"/>
          <w:sz w:val="24"/>
          <w:szCs w:val="24"/>
        </w:rPr>
        <w:t>pessoas com deficiência.</w:t>
      </w:r>
    </w:p>
    <w:p w14:paraId="0C02861D" w14:textId="18FD6733"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 quantidade de cotas destinadas </w:t>
      </w:r>
      <w:r w:rsidR="00DF684C">
        <w:rPr>
          <w:rFonts w:asciiTheme="minorHAnsi" w:hAnsiTheme="minorHAnsi" w:cstheme="minorHAnsi"/>
          <w:color w:val="000000"/>
          <w:sz w:val="24"/>
          <w:szCs w:val="24"/>
        </w:rPr>
        <w:t>n</w:t>
      </w:r>
      <w:r w:rsidRPr="005854D5">
        <w:rPr>
          <w:rFonts w:asciiTheme="minorHAnsi" w:hAnsiTheme="minorHAnsi" w:cstheme="minorHAnsi"/>
          <w:color w:val="000000"/>
          <w:sz w:val="24"/>
          <w:szCs w:val="24"/>
        </w:rPr>
        <w:t>o edital está descrita no Anexo I.</w:t>
      </w:r>
    </w:p>
    <w:p w14:paraId="57DFBDF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Para concorrer às cotas, os agentes culturais deverão preencher uma autodeclaração.</w:t>
      </w:r>
    </w:p>
    <w:p w14:paraId="3D882FE8" w14:textId="77777777" w:rsidR="00C201BD" w:rsidRPr="00DF684C"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DF684C">
        <w:rPr>
          <w:rFonts w:asciiTheme="minorHAnsi" w:hAnsiTheme="minorHAnsi" w:cstheme="minorHAnsi"/>
          <w:sz w:val="24"/>
          <w:szCs w:val="24"/>
        </w:rPr>
        <w:t>A autodeclaração pode ser apresentada por escrito, em áudio, em vídeos ou em outros formatos acessíveis.</w:t>
      </w:r>
    </w:p>
    <w:p w14:paraId="4AFEF6B4"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324B37D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Concorrência concomitante</w:t>
      </w:r>
    </w:p>
    <w:p w14:paraId="0AA96ABA" w14:textId="6330F7BE"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Os agentes culturais que optarem por concorrer às cotas concorrerão concomitantemente às vagas destinadas à ampla concorrência, ou seja</w:t>
      </w:r>
      <w:r w:rsidR="00D95181">
        <w:rPr>
          <w:rFonts w:asciiTheme="minorHAnsi" w:hAnsiTheme="minorHAnsi" w:cstheme="minorHAnsi"/>
          <w:color w:val="000000"/>
          <w:sz w:val="24"/>
          <w:szCs w:val="24"/>
        </w:rPr>
        <w:t>,</w:t>
      </w:r>
      <w:r w:rsidRPr="005854D5">
        <w:rPr>
          <w:rFonts w:asciiTheme="minorHAnsi" w:hAnsiTheme="minorHAnsi" w:cstheme="minorHAnsi"/>
          <w:color w:val="000000"/>
          <w:sz w:val="24"/>
          <w:szCs w:val="24"/>
        </w:rPr>
        <w:t xml:space="preserve"> concorrerão ao mesmo tempo nas vagas da ampla concorrência e nas vagas reservadas às cotas, podendo ser selecionado de acordo com a sua nota ou classificação no processo seleção. </w:t>
      </w:r>
    </w:p>
    <w:p w14:paraId="2070299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09F7DB99" w14:textId="77777777" w:rsidR="00C201BD" w:rsidRPr="005854D5" w:rsidRDefault="00C201BD">
      <w:pPr>
        <w:pBdr>
          <w:top w:val="nil"/>
          <w:left w:val="nil"/>
          <w:bottom w:val="nil"/>
          <w:right w:val="nil"/>
          <w:between w:val="nil"/>
        </w:pBdr>
        <w:spacing w:before="120" w:after="120" w:line="240" w:lineRule="auto"/>
        <w:ind w:left="765" w:right="120"/>
        <w:jc w:val="both"/>
        <w:rPr>
          <w:rFonts w:asciiTheme="minorHAnsi" w:hAnsiTheme="minorHAnsi" w:cstheme="minorHAnsi"/>
          <w:b/>
          <w:color w:val="000000"/>
          <w:sz w:val="24"/>
          <w:szCs w:val="24"/>
        </w:rPr>
      </w:pPr>
    </w:p>
    <w:p w14:paraId="04B04557"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Desistência do optante pela cota</w:t>
      </w:r>
    </w:p>
    <w:p w14:paraId="7960DC6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Em caso de desistência de optantes aprovados nas cotas, a vaga não preenchida deverá ser ocupada por pessoa que concorreu às cotas de acordo com a ordem de classificação. </w:t>
      </w:r>
    </w:p>
    <w:p w14:paraId="13F3D49A"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0C2FDD8F" w14:textId="77777777" w:rsidR="00C201BD" w:rsidRPr="00AD092A"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AD092A">
        <w:rPr>
          <w:rFonts w:asciiTheme="minorHAnsi" w:hAnsiTheme="minorHAnsi" w:cstheme="minorHAnsi"/>
          <w:b/>
          <w:color w:val="000000"/>
          <w:sz w:val="24"/>
          <w:szCs w:val="24"/>
        </w:rPr>
        <w:t>Remanejamento das cotas</w:t>
      </w:r>
    </w:p>
    <w:p w14:paraId="235360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AD092A">
        <w:rPr>
          <w:rFonts w:asciiTheme="minorHAnsi" w:hAnsiTheme="minorHAnsi" w:cstheme="minorHAnsi"/>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50AE1A36"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7D311F8A"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093EC0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Aplicação das cotas para pessoas jurídicas e coletivos</w:t>
      </w:r>
    </w:p>
    <w:p w14:paraId="25D22B19"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pessoas jurídicas e coletivos sem CNPJ podem concorrer às cotas, desde que preencham algum dos requisitos abaixo: </w:t>
      </w:r>
    </w:p>
    <w:p w14:paraId="5553E3E2" w14:textId="19A7E106" w:rsidR="00C201BD" w:rsidRPr="007740C2"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7740C2">
        <w:rPr>
          <w:rFonts w:asciiTheme="minorHAnsi" w:hAnsiTheme="minorHAnsi" w:cstheme="minorHAnsi"/>
          <w:sz w:val="24"/>
          <w:szCs w:val="24"/>
        </w:rPr>
        <w:t xml:space="preserve">I - </w:t>
      </w:r>
      <w:r w:rsidR="00BD08FD" w:rsidRPr="007740C2">
        <w:rPr>
          <w:rFonts w:asciiTheme="minorHAnsi" w:hAnsiTheme="minorHAnsi" w:cstheme="minorHAnsi"/>
          <w:sz w:val="24"/>
          <w:szCs w:val="24"/>
        </w:rPr>
        <w:t>P</w:t>
      </w:r>
      <w:r w:rsidRPr="007740C2">
        <w:rPr>
          <w:rFonts w:asciiTheme="minorHAnsi" w:hAnsiTheme="minorHAnsi" w:cstheme="minorHAnsi"/>
          <w:sz w:val="24"/>
          <w:szCs w:val="24"/>
        </w:rPr>
        <w:t>essoas jurídicas em que mais da metade dos sócios são pessoas negras, indígenas ou com deficiência,</w:t>
      </w:r>
    </w:p>
    <w:p w14:paraId="0E5A34B7" w14:textId="6A292C26" w:rsidR="00C201BD" w:rsidRPr="007740C2"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7740C2">
        <w:rPr>
          <w:rFonts w:asciiTheme="minorHAnsi" w:hAnsiTheme="minorHAnsi" w:cstheme="minorHAnsi"/>
          <w:sz w:val="24"/>
          <w:szCs w:val="24"/>
        </w:rPr>
        <w:t xml:space="preserve">II - </w:t>
      </w:r>
      <w:r w:rsidR="00BD08FD" w:rsidRPr="007740C2">
        <w:rPr>
          <w:rFonts w:asciiTheme="minorHAnsi" w:hAnsiTheme="minorHAnsi" w:cstheme="minorHAnsi"/>
          <w:sz w:val="24"/>
          <w:szCs w:val="24"/>
        </w:rPr>
        <w:t>P</w:t>
      </w:r>
      <w:r w:rsidRPr="007740C2">
        <w:rPr>
          <w:rFonts w:asciiTheme="minorHAnsi" w:hAnsiTheme="minorHAnsi" w:cstheme="minorHAnsi"/>
          <w:sz w:val="24"/>
          <w:szCs w:val="24"/>
        </w:rPr>
        <w:t>essoas jurídicas ou grupos e coletivos sem CNPJ que possuam pessoas negras, indígenas ou com deficiência em posições de liderança no projeto cultural;</w:t>
      </w:r>
    </w:p>
    <w:p w14:paraId="35A4FB44" w14:textId="46B246D6" w:rsidR="00C201BD" w:rsidRPr="007740C2"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7740C2">
        <w:rPr>
          <w:rFonts w:asciiTheme="minorHAnsi" w:hAnsiTheme="minorHAnsi" w:cstheme="minorHAnsi"/>
          <w:sz w:val="24"/>
          <w:szCs w:val="24"/>
        </w:rPr>
        <w:t xml:space="preserve">III - </w:t>
      </w:r>
      <w:r w:rsidR="00BD08FD" w:rsidRPr="007740C2">
        <w:rPr>
          <w:rFonts w:asciiTheme="minorHAnsi" w:hAnsiTheme="minorHAnsi" w:cstheme="minorHAnsi"/>
          <w:sz w:val="24"/>
          <w:szCs w:val="24"/>
        </w:rPr>
        <w:t>P</w:t>
      </w:r>
      <w:r w:rsidRPr="007740C2">
        <w:rPr>
          <w:rFonts w:asciiTheme="minorHAnsi" w:hAnsiTheme="minorHAnsi" w:cstheme="minorHAnsi"/>
          <w:sz w:val="24"/>
          <w:szCs w:val="24"/>
        </w:rPr>
        <w:t>essoas jurídicas ou coletivos sem CNPJ que possuam equipe do projeto cultural majoritariamente composta por pessoas negras, indígenas ou com deficiência; e</w:t>
      </w:r>
    </w:p>
    <w:p w14:paraId="15482EAE" w14:textId="70FDA258" w:rsidR="00C201BD" w:rsidRPr="007740C2"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7740C2">
        <w:rPr>
          <w:rFonts w:asciiTheme="minorHAnsi" w:hAnsiTheme="minorHAnsi" w:cstheme="minorHAnsi"/>
          <w:sz w:val="24"/>
          <w:szCs w:val="24"/>
        </w:rPr>
        <w:lastRenderedPageBreak/>
        <w:t xml:space="preserve">IV - </w:t>
      </w:r>
      <w:r w:rsidR="00BD08FD" w:rsidRPr="007740C2">
        <w:rPr>
          <w:rFonts w:asciiTheme="minorHAnsi" w:hAnsiTheme="minorHAnsi" w:cstheme="minorHAnsi"/>
          <w:sz w:val="24"/>
          <w:szCs w:val="24"/>
        </w:rPr>
        <w:t>O</w:t>
      </w:r>
      <w:r w:rsidRPr="007740C2">
        <w:rPr>
          <w:rFonts w:asciiTheme="minorHAnsi" w:hAnsiTheme="minorHAnsi" w:cstheme="minorHAnsi"/>
          <w:sz w:val="24"/>
          <w:szCs w:val="24"/>
        </w:rPr>
        <w:t>utras formas de composição que garantam o protagonismo de pessoas negras, indígenas ou com deficiência na pessoa jurídica ou no grupo e coletivo sem personalidade jurídica.</w:t>
      </w:r>
    </w:p>
    <w:p w14:paraId="0D338DE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 xml:space="preserve">As pessoas físicas que compõem a pessoa jurídica ou o coletivo sem CNPJ devem preencher uma autodeclaração, conforme modelos do Anexo VII e Anexo VIII. </w:t>
      </w:r>
    </w:p>
    <w:p w14:paraId="4D3839AC"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01096942"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COMO ELABORAR O PROJETO (PLANO DE TRABALHO) </w:t>
      </w:r>
    </w:p>
    <w:p w14:paraId="6117C06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Preenchimento do modelo</w:t>
      </w:r>
    </w:p>
    <w:p w14:paraId="673DD8F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deve preencher o Anexo II - </w:t>
      </w:r>
      <w:proofErr w:type="spellStart"/>
      <w:r w:rsidRPr="005854D5">
        <w:rPr>
          <w:rFonts w:asciiTheme="minorHAnsi" w:hAnsiTheme="minorHAnsi" w:cstheme="minorHAnsi"/>
          <w:color w:val="000000"/>
          <w:sz w:val="24"/>
          <w:szCs w:val="24"/>
        </w:rPr>
        <w:t>Formulário</w:t>
      </w:r>
      <w:proofErr w:type="spellEnd"/>
      <w:r w:rsidRPr="005854D5">
        <w:rPr>
          <w:rFonts w:asciiTheme="minorHAnsi" w:hAnsiTheme="minorHAnsi" w:cstheme="minorHAnsi"/>
          <w:color w:val="000000"/>
          <w:sz w:val="24"/>
          <w:szCs w:val="24"/>
        </w:rPr>
        <w:t xml:space="preserve"> de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/Plano de Trabalho, documento que contém a ficha de inscrição, a descrição do projeto e a planilha orçamentária.</w:t>
      </w:r>
    </w:p>
    <w:p w14:paraId="4AB91F9F" w14:textId="10F84F35" w:rsidR="00C201BD" w:rsidRPr="007740C2"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 xml:space="preserve">O agente cultural será o único responsável pela veracidade do projeto e documentos encaminhados, isentando o </w:t>
      </w:r>
      <w:r w:rsidR="004546BE" w:rsidRPr="007740C2">
        <w:rPr>
          <w:rFonts w:asciiTheme="minorHAnsi" w:hAnsiTheme="minorHAnsi" w:cstheme="minorHAnsi"/>
          <w:sz w:val="24"/>
          <w:szCs w:val="24"/>
        </w:rPr>
        <w:t>Município de Afonso Cláudio/ES</w:t>
      </w:r>
      <w:r w:rsidRPr="007740C2">
        <w:rPr>
          <w:rFonts w:asciiTheme="minorHAnsi" w:hAnsiTheme="minorHAnsi" w:cstheme="minorHAnsi"/>
          <w:sz w:val="24"/>
          <w:szCs w:val="24"/>
        </w:rPr>
        <w:t xml:space="preserve"> de qualquer responsabilidade civil ou penal. </w:t>
      </w:r>
    </w:p>
    <w:p w14:paraId="3AFEF0D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6169B53A"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Previsão de execução do projeto</w:t>
      </w:r>
    </w:p>
    <w:p w14:paraId="2F5A6576" w14:textId="46E5DA42"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projetos apresentados </w:t>
      </w:r>
      <w:r w:rsidRPr="007065F4">
        <w:rPr>
          <w:rFonts w:asciiTheme="minorHAnsi" w:hAnsiTheme="minorHAnsi" w:cstheme="minorHAnsi"/>
          <w:sz w:val="24"/>
          <w:szCs w:val="24"/>
        </w:rPr>
        <w:t xml:space="preserve">deverão ser executados </w:t>
      </w:r>
      <w:r w:rsidR="00392EAA" w:rsidRPr="007065F4">
        <w:rPr>
          <w:rFonts w:asciiTheme="minorHAnsi" w:hAnsiTheme="minorHAnsi" w:cstheme="minorHAnsi"/>
          <w:sz w:val="24"/>
          <w:szCs w:val="24"/>
        </w:rPr>
        <w:t xml:space="preserve">em </w:t>
      </w:r>
      <w:r w:rsidRPr="007065F4">
        <w:rPr>
          <w:rFonts w:asciiTheme="minorHAnsi" w:hAnsiTheme="minorHAnsi" w:cstheme="minorHAnsi"/>
          <w:sz w:val="24"/>
          <w:szCs w:val="24"/>
        </w:rPr>
        <w:t>até</w:t>
      </w:r>
      <w:r w:rsidR="004546BE" w:rsidRPr="007065F4">
        <w:rPr>
          <w:rFonts w:asciiTheme="minorHAnsi" w:hAnsiTheme="minorHAnsi" w:cstheme="minorHAnsi"/>
          <w:sz w:val="24"/>
          <w:szCs w:val="24"/>
        </w:rPr>
        <w:t xml:space="preserve"> </w:t>
      </w:r>
      <w:r w:rsidR="00392EAA" w:rsidRPr="007065F4">
        <w:rPr>
          <w:rFonts w:asciiTheme="minorHAnsi" w:hAnsiTheme="minorHAnsi" w:cstheme="minorHAnsi"/>
          <w:sz w:val="24"/>
          <w:szCs w:val="24"/>
        </w:rPr>
        <w:t>12 (doze) meses a contar da assinatura do Termo de Execução</w:t>
      </w:r>
      <w:r w:rsidR="007065F4" w:rsidRPr="007065F4">
        <w:rPr>
          <w:rFonts w:asciiTheme="minorHAnsi" w:hAnsiTheme="minorHAnsi" w:cstheme="minorHAnsi"/>
          <w:sz w:val="24"/>
          <w:szCs w:val="24"/>
        </w:rPr>
        <w:t xml:space="preserve"> Cultural</w:t>
      </w:r>
      <w:r w:rsidR="00392EAA" w:rsidRPr="007065F4">
        <w:rPr>
          <w:rFonts w:asciiTheme="minorHAnsi" w:hAnsiTheme="minorHAnsi" w:cstheme="minorHAnsi"/>
          <w:sz w:val="24"/>
          <w:szCs w:val="24"/>
        </w:rPr>
        <w:t>.</w:t>
      </w:r>
    </w:p>
    <w:p w14:paraId="39F32F38"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4167388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Custos do projeto</w:t>
      </w:r>
    </w:p>
    <w:p w14:paraId="2FF0944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3B75E7C0" w14:textId="77777777"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4CD7AF83" w14:textId="77777777" w:rsidR="003A1013" w:rsidRPr="005854D5" w:rsidRDefault="003A101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54876CF"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valor solicitado não poderá ser superior ao valor máximo destinado a cada projeto, conforme Anexo I do presente edital.</w:t>
      </w:r>
    </w:p>
    <w:p w14:paraId="3802B6A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eastAsia="Times New Roman"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eastAsia="Times New Roman" w:hAnsiTheme="minorHAnsi" w:cstheme="minorHAnsi"/>
          <w:color w:val="000000"/>
          <w:sz w:val="24"/>
          <w:szCs w:val="24"/>
        </w:rPr>
        <w:t xml:space="preserve"> </w:t>
      </w:r>
      <w:r w:rsidRPr="005854D5">
        <w:rPr>
          <w:rFonts w:asciiTheme="minorHAnsi" w:hAnsiTheme="minorHAnsi" w:cstheme="minorHAnsi"/>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5B26A54C" w14:textId="77777777"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4C727135" w14:textId="77777777" w:rsidR="00D7033F" w:rsidRPr="005854D5" w:rsidRDefault="00D7033F">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40D21B90"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Recursos de acessibilidade </w:t>
      </w:r>
    </w:p>
    <w:p w14:paraId="57782792" w14:textId="773E3D4B"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projetos devem contar com medidas de acessibilidade física, atitudinal e comunicacional compatíveis com </w:t>
      </w:r>
      <w:r w:rsidR="005854D5" w:rsidRPr="005854D5">
        <w:rPr>
          <w:rFonts w:asciiTheme="minorHAnsi" w:hAnsiTheme="minorHAnsi" w:cstheme="minorHAnsi"/>
          <w:color w:val="000000"/>
          <w:sz w:val="24"/>
          <w:szCs w:val="24"/>
        </w:rPr>
        <w:t>as suas caracte</w:t>
      </w:r>
      <w:r w:rsidR="004546BE">
        <w:rPr>
          <w:rFonts w:asciiTheme="minorHAnsi" w:hAnsiTheme="minorHAnsi" w:cstheme="minorHAnsi"/>
          <w:color w:val="000000"/>
          <w:sz w:val="24"/>
          <w:szCs w:val="24"/>
        </w:rPr>
        <w:t>r</w:t>
      </w:r>
      <w:r w:rsidR="005854D5" w:rsidRPr="005854D5">
        <w:rPr>
          <w:rFonts w:asciiTheme="minorHAnsi" w:hAnsiTheme="minorHAnsi" w:cstheme="minorHAnsi"/>
          <w:color w:val="000000"/>
          <w:sz w:val="24"/>
          <w:szCs w:val="24"/>
        </w:rPr>
        <w:t>ísticas</w:t>
      </w:r>
      <w:r w:rsidRPr="005854D5">
        <w:rPr>
          <w:rFonts w:asciiTheme="minorHAnsi" w:hAnsiTheme="minorHAnsi" w:cstheme="minorHAnsi"/>
          <w:color w:val="000000"/>
          <w:sz w:val="24"/>
          <w:szCs w:val="24"/>
        </w:rPr>
        <w:t>, nos termos do disposto na </w:t>
      </w:r>
      <w:hyperlink r:id="rId17">
        <w:r w:rsidRPr="009F7CA7">
          <w:rPr>
            <w:rFonts w:asciiTheme="minorHAnsi" w:hAnsiTheme="minorHAnsi" w:cstheme="minorHAnsi"/>
            <w:sz w:val="24"/>
            <w:szCs w:val="24"/>
          </w:rPr>
          <w:t>Lei nº 13.146, de 6 de julho de 2015</w:t>
        </w:r>
      </w:hyperlink>
      <w:r w:rsidRPr="005854D5">
        <w:rPr>
          <w:rFonts w:asciiTheme="minorHAnsi" w:hAnsiTheme="minorHAnsi" w:cstheme="minorHAnsi"/>
          <w:color w:val="000000"/>
          <w:sz w:val="24"/>
          <w:szCs w:val="24"/>
        </w:rPr>
        <w:t> (Lei Brasileira de Inclusão da Pessoa com Deficiência).</w:t>
      </w:r>
    </w:p>
    <w:p w14:paraId="3792F816" w14:textId="6B77A2D4"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São medidas de acessibilidade:</w:t>
      </w:r>
    </w:p>
    <w:p w14:paraId="1C443AFD" w14:textId="5DB9F9AF"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FC0CF7">
        <w:rPr>
          <w:rFonts w:asciiTheme="minorHAnsi" w:hAnsiTheme="minorHAnsi" w:cstheme="minorHAnsi"/>
          <w:color w:val="000000"/>
          <w:sz w:val="24"/>
          <w:szCs w:val="24"/>
        </w:rPr>
        <w:t>N</w:t>
      </w:r>
      <w:r w:rsidRPr="005854D5">
        <w:rPr>
          <w:rFonts w:asciiTheme="minorHAnsi" w:hAnsiTheme="minorHAnsi" w:cstheme="minorHAnsi"/>
          <w:color w:val="000000"/>
          <w:sz w:val="24"/>
          <w:szCs w:val="24"/>
        </w:rPr>
        <w:t>o aspecto arquitetônico, recursos de acessibilidade para permitir o acesso de pessoas com mobilidade reduzida ou idosas aos locais onde se realizam as atividades culturais e a espaços acessórios, como banheiros, áreas de alimentação e circulação;</w:t>
      </w:r>
    </w:p>
    <w:p w14:paraId="6C91E0ED" w14:textId="6F87215A" w:rsidR="00094FB7"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r w:rsidR="00FC0CF7">
        <w:rPr>
          <w:rFonts w:asciiTheme="minorHAnsi" w:hAnsiTheme="minorHAnsi" w:cstheme="minorHAnsi"/>
          <w:color w:val="000000"/>
          <w:sz w:val="24"/>
          <w:szCs w:val="24"/>
        </w:rPr>
        <w:t>N</w:t>
      </w:r>
      <w:r w:rsidRPr="005854D5">
        <w:rPr>
          <w:rFonts w:asciiTheme="minorHAnsi" w:hAnsiTheme="minorHAnsi" w:cstheme="minorHAnsi"/>
          <w:color w:val="000000"/>
          <w:sz w:val="24"/>
          <w:szCs w:val="24"/>
        </w:rPr>
        <w:t>o aspecto comunicacional, recursos de acessibilidade para permitir o acesso de pessoas com deficiência intelectual, auditiva ou visual ao conteúdo dos produtos culturais gerados pelo projeto, pela iniciativa ou pelo espaço; e</w:t>
      </w:r>
    </w:p>
    <w:p w14:paraId="5586A244" w14:textId="51902DA2"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III - </w:t>
      </w:r>
      <w:r w:rsidR="00FC0CF7">
        <w:rPr>
          <w:rFonts w:asciiTheme="minorHAnsi" w:hAnsiTheme="minorHAnsi" w:cstheme="minorHAnsi"/>
          <w:color w:val="000000"/>
          <w:sz w:val="24"/>
          <w:szCs w:val="24"/>
        </w:rPr>
        <w:t>N</w:t>
      </w:r>
      <w:r w:rsidRPr="005854D5">
        <w:rPr>
          <w:rFonts w:asciiTheme="minorHAnsi" w:hAnsiTheme="minorHAnsi" w:cstheme="minorHAnsi"/>
          <w:color w:val="000000"/>
          <w:sz w:val="24"/>
          <w:szCs w:val="24"/>
        </w:rPr>
        <w:t>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290BF10F" w14:textId="77777777"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Especificamente para pessoas com deficiência, mecanismos de protagonismo e participação poderão ser concretizados também por meio das seguintes iniciativas, entre outras:</w:t>
      </w:r>
    </w:p>
    <w:p w14:paraId="4A2B9009" w14:textId="0B9C0CC6"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FC0CF7">
        <w:rPr>
          <w:rFonts w:asciiTheme="minorHAnsi" w:hAnsiTheme="minorHAnsi" w:cstheme="minorHAnsi"/>
          <w:color w:val="000000"/>
          <w:sz w:val="24"/>
          <w:szCs w:val="24"/>
        </w:rPr>
        <w:t>A</w:t>
      </w:r>
      <w:r w:rsidRPr="005854D5">
        <w:rPr>
          <w:rFonts w:asciiTheme="minorHAnsi" w:hAnsiTheme="minorHAnsi" w:cstheme="minorHAnsi"/>
          <w:color w:val="000000"/>
          <w:sz w:val="24"/>
          <w:szCs w:val="24"/>
        </w:rPr>
        <w:t>daptação de espaços culturais com residências inclusivas;</w:t>
      </w:r>
    </w:p>
    <w:p w14:paraId="04417CF8" w14:textId="0B5DE68D"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r w:rsidR="00FC0CF7">
        <w:rPr>
          <w:rFonts w:asciiTheme="minorHAnsi" w:hAnsiTheme="minorHAnsi" w:cstheme="minorHAnsi"/>
          <w:color w:val="000000"/>
          <w:sz w:val="24"/>
          <w:szCs w:val="24"/>
        </w:rPr>
        <w:t>U</w:t>
      </w:r>
      <w:r w:rsidRPr="005854D5">
        <w:rPr>
          <w:rFonts w:asciiTheme="minorHAnsi" w:hAnsiTheme="minorHAnsi" w:cstheme="minorHAnsi"/>
          <w:color w:val="000000"/>
          <w:sz w:val="24"/>
          <w:szCs w:val="24"/>
        </w:rPr>
        <w:t>tilização de tecnologias assistivas, ajudas técnicas e produtos com desenho universal;</w:t>
      </w:r>
    </w:p>
    <w:p w14:paraId="5F63E572" w14:textId="54298D71"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III - </w:t>
      </w:r>
      <w:r w:rsidR="00FC0CF7">
        <w:rPr>
          <w:rFonts w:asciiTheme="minorHAnsi" w:hAnsiTheme="minorHAnsi" w:cstheme="minorHAnsi"/>
          <w:color w:val="000000"/>
          <w:sz w:val="24"/>
          <w:szCs w:val="24"/>
        </w:rPr>
        <w:t>M</w:t>
      </w:r>
      <w:r w:rsidRPr="005854D5">
        <w:rPr>
          <w:rFonts w:asciiTheme="minorHAnsi" w:hAnsiTheme="minorHAnsi" w:cstheme="minorHAnsi"/>
          <w:color w:val="000000"/>
          <w:sz w:val="24"/>
          <w:szCs w:val="24"/>
        </w:rPr>
        <w:t>edidas de prevenção e erradicação de barreiras atitudinais;</w:t>
      </w:r>
    </w:p>
    <w:p w14:paraId="16663ED4" w14:textId="56C249FB"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r w:rsidR="00FC0CF7">
        <w:rPr>
          <w:rFonts w:asciiTheme="minorHAnsi" w:hAnsiTheme="minorHAnsi" w:cstheme="minorHAnsi"/>
          <w:color w:val="000000"/>
          <w:sz w:val="24"/>
          <w:szCs w:val="24"/>
        </w:rPr>
        <w:t>C</w:t>
      </w:r>
      <w:r w:rsidRPr="005854D5">
        <w:rPr>
          <w:rFonts w:asciiTheme="minorHAnsi" w:hAnsiTheme="minorHAnsi" w:cstheme="minorHAnsi"/>
          <w:color w:val="000000"/>
          <w:sz w:val="24"/>
          <w:szCs w:val="24"/>
        </w:rPr>
        <w:t>ontratação de serviços de assistência por acompanhante; ou</w:t>
      </w:r>
    </w:p>
    <w:p w14:paraId="6B84FA85" w14:textId="000CFD64"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r w:rsidR="00FC0CF7">
        <w:rPr>
          <w:rFonts w:asciiTheme="minorHAnsi" w:hAnsiTheme="minorHAnsi" w:cstheme="minorHAnsi"/>
          <w:color w:val="000000"/>
          <w:sz w:val="24"/>
          <w:szCs w:val="24"/>
        </w:rPr>
        <w:t>O</w:t>
      </w:r>
      <w:r w:rsidRPr="005854D5">
        <w:rPr>
          <w:rFonts w:asciiTheme="minorHAnsi" w:hAnsiTheme="minorHAnsi" w:cstheme="minorHAnsi"/>
          <w:color w:val="000000"/>
          <w:sz w:val="24"/>
          <w:szCs w:val="24"/>
        </w:rPr>
        <w:t>ferta de ações de formação e capacitação acessíveis a pessoas com deficiência.</w:t>
      </w:r>
    </w:p>
    <w:p w14:paraId="678BA04C"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729177AC" w14:textId="4E5D0656"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 DE SELEÇÃO</w:t>
      </w:r>
    </w:p>
    <w:p w14:paraId="51A8E92F" w14:textId="63AD895D" w:rsidR="00C201BD" w:rsidRPr="005854D5" w:rsidRDefault="00FB6682" w:rsidP="003A1013">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analisa os projetos</w:t>
      </w:r>
    </w:p>
    <w:p w14:paraId="36CAA522" w14:textId="34BE1067" w:rsidR="00081D6E" w:rsidRDefault="00081D6E" w:rsidP="003A1013">
      <w:pPr>
        <w:spacing w:before="120" w:after="120" w:line="257" w:lineRule="auto"/>
        <w:jc w:val="both"/>
        <w:rPr>
          <w:rFonts w:asciiTheme="minorHAnsi" w:hAnsiTheme="minorHAnsi" w:cstheme="minorHAnsi"/>
          <w:color w:val="000000"/>
          <w:sz w:val="24"/>
          <w:szCs w:val="24"/>
        </w:rPr>
      </w:pPr>
      <w:r w:rsidRPr="00081D6E">
        <w:rPr>
          <w:rFonts w:asciiTheme="minorHAnsi" w:hAnsiTheme="minorHAnsi" w:cstheme="minorHAnsi"/>
          <w:color w:val="000000"/>
          <w:sz w:val="24"/>
          <w:szCs w:val="24"/>
        </w:rPr>
        <w:t>A análise e seleção dos projetos culturais será realizada por</w:t>
      </w:r>
      <w:r>
        <w:rPr>
          <w:rFonts w:asciiTheme="minorHAnsi" w:hAnsiTheme="minorHAnsi" w:cstheme="minorHAnsi"/>
          <w:color w:val="000000"/>
          <w:sz w:val="24"/>
          <w:szCs w:val="24"/>
        </w:rPr>
        <w:t xml:space="preserve"> uma</w:t>
      </w:r>
      <w:r w:rsidRPr="00081D6E">
        <w:rPr>
          <w:rFonts w:asciiTheme="minorHAnsi" w:hAnsiTheme="minorHAnsi" w:cstheme="minorHAnsi"/>
          <w:color w:val="000000"/>
          <w:sz w:val="24"/>
          <w:szCs w:val="24"/>
        </w:rPr>
        <w:t xml:space="preserve"> COMISSÃO DE SELEÇÃO formada por </w:t>
      </w:r>
      <w:r>
        <w:rPr>
          <w:rFonts w:asciiTheme="minorHAnsi" w:hAnsiTheme="minorHAnsi" w:cstheme="minorHAnsi"/>
          <w:color w:val="000000"/>
          <w:sz w:val="24"/>
          <w:szCs w:val="24"/>
        </w:rPr>
        <w:t xml:space="preserve">05 (cinco) </w:t>
      </w:r>
      <w:r w:rsidRPr="00081D6E">
        <w:rPr>
          <w:rFonts w:asciiTheme="minorHAnsi" w:hAnsiTheme="minorHAnsi" w:cstheme="minorHAnsi"/>
          <w:color w:val="000000"/>
          <w:sz w:val="24"/>
          <w:szCs w:val="24"/>
        </w:rPr>
        <w:t>pareceristas/avaliadores selecionados por meio de Edital de Chamada Pública destinado ao credenciamento de pessoas para exercerem as atividades de avaliação técnica de projetos culturais</w:t>
      </w:r>
    </w:p>
    <w:p w14:paraId="444E7443" w14:textId="17DCA9D6" w:rsidR="00AE4F89" w:rsidRDefault="00AE4F89" w:rsidP="00094FB7">
      <w:pPr>
        <w:spacing w:before="240" w:after="240" w:line="257" w:lineRule="auto"/>
        <w:jc w:val="both"/>
        <w:rPr>
          <w:rFonts w:asciiTheme="minorHAnsi" w:hAnsiTheme="minorHAnsi" w:cstheme="minorHAnsi"/>
          <w:sz w:val="24"/>
          <w:szCs w:val="24"/>
        </w:rPr>
      </w:pPr>
      <w:r w:rsidRPr="00392EAA">
        <w:rPr>
          <w:rFonts w:asciiTheme="minorHAnsi" w:hAnsiTheme="minorHAnsi" w:cstheme="minorHAnsi"/>
          <w:sz w:val="24"/>
          <w:szCs w:val="24"/>
        </w:rPr>
        <w:t>Essa Comissão será coordenada pela Secretaria Municipal de Cultura e Turismo em conjunto com o Conselho Municipal de Políticas Culturais.</w:t>
      </w:r>
    </w:p>
    <w:p w14:paraId="36DF26CA" w14:textId="77777777" w:rsidR="003A1013" w:rsidRDefault="003A1013" w:rsidP="00AE4F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59B096C9" w14:textId="77777777" w:rsidR="003A1013" w:rsidRDefault="003A1013" w:rsidP="00AE4F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11FA4532" w14:textId="77777777" w:rsidR="003A1013" w:rsidRPr="005854D5" w:rsidRDefault="003A1013" w:rsidP="00AE4F89">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5FA1BFED" w14:textId="0AA7C4A8"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Quem não pode analisar os projetos</w:t>
      </w:r>
    </w:p>
    <w:p w14:paraId="2A4D8BF7" w14:textId="77777777"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color w:val="000000"/>
          <w:sz w:val="24"/>
          <w:szCs w:val="24"/>
        </w:rPr>
        <w:t>Os membros da comissão de seleção e respectivos suplentes ficam impedidos de participar da apreciação dos projetos quando:</w:t>
      </w:r>
    </w:p>
    <w:p w14:paraId="7BFF4BEF" w14:textId="71FC81DB"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FC0CF7">
        <w:rPr>
          <w:rFonts w:asciiTheme="minorHAnsi" w:hAnsiTheme="minorHAnsi" w:cstheme="minorHAnsi"/>
          <w:color w:val="000000"/>
          <w:sz w:val="24"/>
          <w:szCs w:val="24"/>
        </w:rPr>
        <w:t>T</w:t>
      </w:r>
      <w:r w:rsidRPr="005854D5">
        <w:rPr>
          <w:rFonts w:asciiTheme="minorHAnsi" w:hAnsiTheme="minorHAnsi" w:cstheme="minorHAnsi"/>
          <w:color w:val="000000"/>
          <w:sz w:val="24"/>
          <w:szCs w:val="24"/>
        </w:rPr>
        <w:t>iverem interesse direto na matéria;</w:t>
      </w:r>
    </w:p>
    <w:p w14:paraId="0C10FB6D" w14:textId="62B8AC43"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r w:rsidR="00FC0CF7">
        <w:rPr>
          <w:rFonts w:asciiTheme="minorHAnsi" w:hAnsiTheme="minorHAnsi" w:cstheme="minorHAnsi"/>
          <w:color w:val="000000"/>
          <w:sz w:val="24"/>
          <w:szCs w:val="24"/>
        </w:rPr>
        <w:t>T</w:t>
      </w:r>
      <w:r w:rsidRPr="005854D5">
        <w:rPr>
          <w:rFonts w:asciiTheme="minorHAnsi" w:hAnsiTheme="minorHAnsi" w:cstheme="minorHAnsi"/>
          <w:color w:val="000000"/>
          <w:sz w:val="24"/>
          <w:szCs w:val="24"/>
        </w:rPr>
        <w:t>enham participado como colaborador na elaboração do projeto;</w:t>
      </w:r>
    </w:p>
    <w:p w14:paraId="30FF8607" w14:textId="06123811" w:rsidR="005854D5"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III - </w:t>
      </w:r>
      <w:r w:rsidR="00FC0CF7">
        <w:rPr>
          <w:rFonts w:asciiTheme="minorHAnsi" w:hAnsiTheme="minorHAnsi" w:cstheme="minorHAnsi"/>
          <w:color w:val="000000"/>
          <w:sz w:val="24"/>
          <w:szCs w:val="24"/>
        </w:rPr>
        <w:t>N</w:t>
      </w:r>
      <w:r w:rsidRPr="005854D5">
        <w:rPr>
          <w:rFonts w:asciiTheme="minorHAnsi" w:hAnsiTheme="minorHAnsi" w:cstheme="minorHAnsi"/>
          <w:color w:val="000000"/>
          <w:sz w:val="24"/>
          <w:szCs w:val="24"/>
        </w:rPr>
        <w:t>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45BFEBAE" w14:textId="34E5F9DD" w:rsidR="005854D5"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r w:rsidR="00FC0CF7">
        <w:rPr>
          <w:rFonts w:asciiTheme="minorHAnsi" w:hAnsiTheme="minorHAnsi" w:cstheme="minorHAnsi"/>
          <w:color w:val="000000"/>
          <w:sz w:val="24"/>
          <w:szCs w:val="24"/>
        </w:rPr>
        <w:t>S</w:t>
      </w:r>
      <w:r w:rsidR="005854D5" w:rsidRPr="005854D5">
        <w:rPr>
          <w:rFonts w:asciiTheme="minorHAnsi" w:hAnsiTheme="minorHAnsi" w:cstheme="minorHAnsi"/>
          <w:color w:val="000000"/>
          <w:sz w:val="24"/>
          <w:szCs w:val="24"/>
        </w:rPr>
        <w:t>ejam parte em ação judicial ou administrativa em face do agente cultural ou do respectivo cônjuge ou companheiro.</w:t>
      </w:r>
    </w:p>
    <w:p w14:paraId="654DF1EE" w14:textId="21058761" w:rsidR="00C201BD" w:rsidRPr="005854D5" w:rsidRDefault="005854D5"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membro da comissão se enquadre nas situações de impedimento, deve comunicar </w:t>
      </w:r>
      <w:r w:rsidR="00825602" w:rsidRPr="005854D5">
        <w:rPr>
          <w:rFonts w:asciiTheme="minorHAnsi" w:hAnsiTheme="minorHAnsi" w:cstheme="minorHAnsi"/>
          <w:color w:val="000000"/>
          <w:sz w:val="24"/>
          <w:szCs w:val="24"/>
        </w:rPr>
        <w:t>à</w:t>
      </w:r>
      <w:r w:rsidRPr="005854D5">
        <w:rPr>
          <w:rFonts w:asciiTheme="minorHAnsi" w:hAnsiTheme="minorHAnsi" w:cstheme="minorHAnsi"/>
          <w:color w:val="000000"/>
          <w:sz w:val="24"/>
          <w:szCs w:val="24"/>
        </w:rPr>
        <w:t xml:space="preserve"> comissão, e deixar de atuar, imediatamente, caso contrário todos os atos praticados podem ser considerados nulos. </w:t>
      </w:r>
    </w:p>
    <w:p w14:paraId="7A472C7F" w14:textId="77777777" w:rsidR="00C201BD" w:rsidRPr="005854D5" w:rsidRDefault="00FB6682" w:rsidP="00094FB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Os parentes de que trata o item III são:  pai, mãe, filho/filha, avô, avó, neto/neta, bisavô/bisavó, bisneto/bisneta, irmão/irmã, tio/tia, sobrinho/sobrinha, sogro/sogra, genro/nora, enteado/enteada, cunhado/cunhada.</w:t>
      </w:r>
    </w:p>
    <w:p w14:paraId="1782F9B4"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16B221B8" w14:textId="292885C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Análise do mérito cultural </w:t>
      </w:r>
    </w:p>
    <w:p w14:paraId="4AC45394" w14:textId="292DE2CD" w:rsidR="00C201BD" w:rsidRPr="005854D5" w:rsidRDefault="00FB6682" w:rsidP="00CF671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farão a análise de mérito cultural dos projetos</w:t>
      </w:r>
      <w:r w:rsidR="00A204DD">
        <w:rPr>
          <w:rFonts w:asciiTheme="minorHAnsi" w:hAnsiTheme="minorHAnsi" w:cstheme="minorHAnsi"/>
          <w:color w:val="000000"/>
          <w:sz w:val="24"/>
          <w:szCs w:val="24"/>
        </w:rPr>
        <w:t>.</w:t>
      </w:r>
    </w:p>
    <w:p w14:paraId="68C73665" w14:textId="77777777" w:rsidR="00C201BD" w:rsidRPr="005854D5" w:rsidRDefault="00FB6682" w:rsidP="00CF671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Entende-se por “Análise de mérito cultural" a identificação, tanto individual quanto sobre seu contexto social, de aspectos relevantes dos projetos culturais, concorrentes em uma mesma categoria de apoio, realizada por meio da atribuição fundamentada de notas </w:t>
      </w:r>
      <w:bookmarkStart w:id="1" w:name="_Hlk173934451"/>
      <w:r w:rsidRPr="005854D5">
        <w:rPr>
          <w:rFonts w:asciiTheme="minorHAnsi" w:hAnsiTheme="minorHAnsi" w:cstheme="minorHAnsi"/>
          <w:color w:val="000000"/>
          <w:sz w:val="24"/>
          <w:szCs w:val="24"/>
        </w:rPr>
        <w:t>aos critérios descritos no Anexo III deste edital.</w:t>
      </w:r>
    </w:p>
    <w:bookmarkEnd w:id="1"/>
    <w:p w14:paraId="3D7EB488" w14:textId="77777777" w:rsidR="00C201BD" w:rsidRPr="005854D5" w:rsidRDefault="00FB6682" w:rsidP="00CF671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Por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comparativa compreende-se a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dos itens individuais de cada projeto, e de seus impactos e </w:t>
      </w:r>
      <w:proofErr w:type="spellStart"/>
      <w:r w:rsidRPr="005854D5">
        <w:rPr>
          <w:rFonts w:asciiTheme="minorHAnsi" w:hAnsiTheme="minorHAnsi" w:cstheme="minorHAnsi"/>
          <w:color w:val="000000"/>
          <w:sz w:val="24"/>
          <w:szCs w:val="24"/>
        </w:rPr>
        <w:t>relevância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relação</w:t>
      </w:r>
      <w:proofErr w:type="spellEnd"/>
      <w:r w:rsidRPr="005854D5">
        <w:rPr>
          <w:rFonts w:asciiTheme="minorHAnsi" w:hAnsiTheme="minorHAnsi" w:cstheme="minorHAnsi"/>
          <w:color w:val="000000"/>
          <w:sz w:val="24"/>
          <w:szCs w:val="24"/>
        </w:rPr>
        <w:t xml:space="preserve"> a outros projetos inscritos na mesma categoria. A </w:t>
      </w:r>
      <w:proofErr w:type="spellStart"/>
      <w:r w:rsidRPr="005854D5">
        <w:rPr>
          <w:rFonts w:asciiTheme="minorHAnsi" w:hAnsiTheme="minorHAnsi" w:cstheme="minorHAnsi"/>
          <w:color w:val="000000"/>
          <w:sz w:val="24"/>
          <w:szCs w:val="24"/>
        </w:rPr>
        <w:t>pontuação</w:t>
      </w:r>
      <w:proofErr w:type="spellEnd"/>
      <w:r w:rsidRPr="005854D5">
        <w:rPr>
          <w:rFonts w:asciiTheme="minorHAnsi" w:hAnsiTheme="minorHAnsi" w:cstheme="minorHAnsi"/>
          <w:color w:val="000000"/>
          <w:sz w:val="24"/>
          <w:szCs w:val="24"/>
        </w:rPr>
        <w:t xml:space="preserve"> de cada projeto é </w:t>
      </w:r>
      <w:proofErr w:type="spellStart"/>
      <w:r w:rsidRPr="005854D5">
        <w:rPr>
          <w:rFonts w:asciiTheme="minorHAnsi" w:hAnsiTheme="minorHAnsi" w:cstheme="minorHAnsi"/>
          <w:color w:val="000000"/>
          <w:sz w:val="24"/>
          <w:szCs w:val="24"/>
        </w:rPr>
        <w:t>atribuída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função</w:t>
      </w:r>
      <w:proofErr w:type="spellEnd"/>
      <w:r w:rsidRPr="005854D5">
        <w:rPr>
          <w:rFonts w:asciiTheme="minorHAnsi" w:hAnsiTheme="minorHAnsi" w:cstheme="minorHAnsi"/>
          <w:color w:val="000000"/>
          <w:sz w:val="24"/>
          <w:szCs w:val="24"/>
        </w:rPr>
        <w:t xml:space="preserve"> desta </w:t>
      </w:r>
      <w:proofErr w:type="spellStart"/>
      <w:r w:rsidRPr="005854D5">
        <w:rPr>
          <w:rFonts w:asciiTheme="minorHAnsi" w:hAnsiTheme="minorHAnsi" w:cstheme="minorHAnsi"/>
          <w:color w:val="000000"/>
          <w:sz w:val="24"/>
          <w:szCs w:val="24"/>
        </w:rPr>
        <w:t>comparação</w:t>
      </w:r>
      <w:proofErr w:type="spellEnd"/>
      <w:r w:rsidRPr="005854D5">
        <w:rPr>
          <w:rFonts w:asciiTheme="minorHAnsi" w:hAnsiTheme="minorHAnsi" w:cstheme="minorHAnsi"/>
          <w:color w:val="000000"/>
          <w:sz w:val="24"/>
          <w:szCs w:val="24"/>
        </w:rPr>
        <w:t>.</w:t>
      </w:r>
    </w:p>
    <w:p w14:paraId="40E09834"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033BD1B8" w14:textId="1EFCF55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Análise da planilha orçamentária</w:t>
      </w:r>
    </w:p>
    <w:p w14:paraId="28E9369E" w14:textId="77777777" w:rsidR="00C201BD" w:rsidRPr="005854D5" w:rsidRDefault="00FB6682" w:rsidP="009E117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vão avaliar se os valores informados pelo agente cultural são compatíveis com os preços praticados no mercado.</w:t>
      </w:r>
    </w:p>
    <w:p w14:paraId="15E11CC7" w14:textId="77777777" w:rsidR="00C201BD" w:rsidRPr="005854D5" w:rsidRDefault="00FB6682" w:rsidP="009E117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podem realizar a análise comparando os valores apresentados pelo agente cultural com tabelas referenciais de valores, ou com outros métodos de verificação.</w:t>
      </w:r>
    </w:p>
    <w:p w14:paraId="7819AC72"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0BF98D6D" w14:textId="7101299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Valores incompatíveis com o mercado</w:t>
      </w:r>
    </w:p>
    <w:p w14:paraId="7FB33362" w14:textId="77777777" w:rsidR="00C201BD" w:rsidRPr="005854D5" w:rsidRDefault="00FB6682" w:rsidP="009E117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itens da planilha orçamentária poderão ser glosados, ou seja, vetados, total ou parcialmente, pela Comissão de Seleção, se, após análise, não forem considerados com </w:t>
      </w:r>
      <w:r w:rsidRPr="005854D5">
        <w:rPr>
          <w:rFonts w:asciiTheme="minorHAnsi" w:hAnsiTheme="minorHAnsi" w:cstheme="minorHAnsi"/>
          <w:color w:val="000000"/>
          <w:sz w:val="24"/>
          <w:szCs w:val="24"/>
        </w:rPr>
        <w:lastRenderedPageBreak/>
        <w:t>preços compatíveis aos praticados no mercado ou forem considerados incoerentes e em desconformidade com o projeto apresentado.</w:t>
      </w:r>
    </w:p>
    <w:p w14:paraId="18C73DED" w14:textId="377480E9" w:rsidR="00C201BD" w:rsidRPr="005854D5" w:rsidRDefault="00FB6682" w:rsidP="009E117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agente cultural discorde dos valores glosados (vetados) poderá apresentar recurso da etapa de seleção, conforme dispõe o </w:t>
      </w:r>
      <w:r w:rsidR="00825602">
        <w:rPr>
          <w:rFonts w:asciiTheme="minorHAnsi" w:hAnsiTheme="minorHAnsi" w:cstheme="minorHAnsi"/>
          <w:color w:val="000000"/>
          <w:sz w:val="24"/>
          <w:szCs w:val="24"/>
        </w:rPr>
        <w:t>7</w:t>
      </w:r>
      <w:r w:rsidRPr="005854D5">
        <w:rPr>
          <w:rFonts w:asciiTheme="minorHAnsi" w:hAnsiTheme="minorHAnsi" w:cstheme="minorHAnsi"/>
          <w:color w:val="000000"/>
          <w:sz w:val="24"/>
          <w:szCs w:val="24"/>
        </w:rPr>
        <w:t>.6.</w:t>
      </w:r>
    </w:p>
    <w:p w14:paraId="2E9F6260"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338DB5F9" w14:textId="0BEA0B63"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seleção</w:t>
      </w:r>
    </w:p>
    <w:p w14:paraId="6F0D05B2" w14:textId="4866893C" w:rsidR="00617CBF" w:rsidRPr="00905F85" w:rsidRDefault="00FB6682" w:rsidP="009E1170">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 xml:space="preserve">O resultado provisório da etapa de </w:t>
      </w:r>
      <w:r w:rsidRPr="00905F85">
        <w:rPr>
          <w:rFonts w:asciiTheme="minorHAnsi" w:hAnsiTheme="minorHAnsi" w:cstheme="minorHAnsi"/>
          <w:sz w:val="24"/>
          <w:szCs w:val="24"/>
        </w:rPr>
        <w:t xml:space="preserve">seleção será divulgado </w:t>
      </w:r>
      <w:bookmarkStart w:id="2" w:name="_Hlk173305642"/>
      <w:r w:rsidR="00797FC0" w:rsidRPr="00905F85">
        <w:rPr>
          <w:rFonts w:asciiTheme="minorHAnsi" w:hAnsiTheme="minorHAnsi" w:cstheme="minorHAnsi"/>
          <w:sz w:val="24"/>
          <w:szCs w:val="24"/>
        </w:rPr>
        <w:t xml:space="preserve">no Diário Oficial dos Municípios (https://ioes.dio.es.gov.br/dom) </w:t>
      </w:r>
      <w:r w:rsidRPr="00905F85">
        <w:rPr>
          <w:rFonts w:asciiTheme="minorHAnsi" w:hAnsiTheme="minorHAnsi" w:cstheme="minorHAnsi"/>
          <w:sz w:val="24"/>
          <w:szCs w:val="24"/>
        </w:rPr>
        <w:t xml:space="preserve">e no site oficial </w:t>
      </w:r>
      <w:r w:rsidR="00617CBF" w:rsidRPr="00905F85">
        <w:rPr>
          <w:rFonts w:asciiTheme="minorHAnsi" w:hAnsiTheme="minorHAnsi" w:cstheme="minorHAnsi"/>
          <w:sz w:val="24"/>
          <w:szCs w:val="24"/>
        </w:rPr>
        <w:t>da Prefeitura Municipal de Afonso Cláudio</w:t>
      </w:r>
      <w:r w:rsidR="00FC0CF7" w:rsidRPr="00905F85">
        <w:rPr>
          <w:rFonts w:asciiTheme="minorHAnsi" w:hAnsiTheme="minorHAnsi" w:cstheme="minorHAnsi"/>
          <w:sz w:val="24"/>
          <w:szCs w:val="24"/>
        </w:rPr>
        <w:t xml:space="preserve"> (www.afonsoclaudio.es.gov.br)</w:t>
      </w:r>
      <w:r w:rsidR="00617CBF" w:rsidRPr="00905F85">
        <w:rPr>
          <w:rFonts w:asciiTheme="minorHAnsi" w:hAnsiTheme="minorHAnsi" w:cstheme="minorHAnsi"/>
          <w:sz w:val="24"/>
          <w:szCs w:val="24"/>
        </w:rPr>
        <w:t>.</w:t>
      </w:r>
    </w:p>
    <w:bookmarkEnd w:id="2"/>
    <w:p w14:paraId="0F0D7B57" w14:textId="74F7AF87" w:rsidR="00C201BD" w:rsidRPr="00905F85" w:rsidRDefault="00FB6682" w:rsidP="003A1013">
      <w:pPr>
        <w:pBdr>
          <w:top w:val="nil"/>
          <w:left w:val="nil"/>
          <w:bottom w:val="nil"/>
          <w:right w:val="nil"/>
          <w:between w:val="nil"/>
        </w:pBdr>
        <w:spacing w:before="120" w:after="120" w:line="240" w:lineRule="auto"/>
        <w:ind w:right="119"/>
        <w:jc w:val="both"/>
        <w:rPr>
          <w:rFonts w:asciiTheme="minorHAnsi" w:hAnsiTheme="minorHAnsi" w:cstheme="minorHAnsi"/>
          <w:sz w:val="24"/>
          <w:szCs w:val="24"/>
        </w:rPr>
      </w:pPr>
      <w:r w:rsidRPr="00905F85">
        <w:rPr>
          <w:rFonts w:asciiTheme="minorHAnsi" w:hAnsiTheme="minorHAnsi" w:cstheme="minorHAnsi"/>
          <w:sz w:val="24"/>
          <w:szCs w:val="24"/>
        </w:rPr>
        <w:t>Contra a decisão da fase de seleção, caberá recurso destinado a </w:t>
      </w:r>
      <w:r w:rsidR="00FD0A6F" w:rsidRPr="00905F85">
        <w:rPr>
          <w:rFonts w:asciiTheme="minorHAnsi" w:hAnsiTheme="minorHAnsi" w:cstheme="minorHAnsi"/>
          <w:sz w:val="24"/>
          <w:szCs w:val="24"/>
        </w:rPr>
        <w:t>Comissão de Seleção</w:t>
      </w:r>
      <w:r w:rsidRPr="00905F85">
        <w:rPr>
          <w:rFonts w:asciiTheme="minorHAnsi" w:hAnsiTheme="minorHAnsi" w:cstheme="minorHAnsi"/>
          <w:sz w:val="24"/>
          <w:szCs w:val="24"/>
        </w:rPr>
        <w:t xml:space="preserve">, que deve ser apresentado por meio de </w:t>
      </w:r>
      <w:r w:rsidR="00FD0A6F" w:rsidRPr="00905F85">
        <w:rPr>
          <w:rFonts w:asciiTheme="minorHAnsi" w:hAnsiTheme="minorHAnsi" w:cstheme="minorHAnsi"/>
          <w:sz w:val="24"/>
          <w:szCs w:val="24"/>
        </w:rPr>
        <w:t>protocolo online da Prefeitura Municipal de Afonso Cláudio no site www.afonsoclaudio.es.gov.br</w:t>
      </w:r>
      <w:r w:rsidRPr="00905F85">
        <w:rPr>
          <w:rFonts w:asciiTheme="minorHAnsi" w:hAnsiTheme="minorHAnsi" w:cstheme="minorHAnsi"/>
          <w:sz w:val="24"/>
          <w:szCs w:val="24"/>
        </w:rPr>
        <w:t xml:space="preserve"> no prazo de 3 </w:t>
      </w:r>
      <w:r w:rsidR="00FD0A6F" w:rsidRPr="00905F85">
        <w:rPr>
          <w:rFonts w:asciiTheme="minorHAnsi" w:hAnsiTheme="minorHAnsi" w:cstheme="minorHAnsi"/>
          <w:sz w:val="24"/>
          <w:szCs w:val="24"/>
        </w:rPr>
        <w:t>dias úteis</w:t>
      </w:r>
      <w:r w:rsidR="00905F85" w:rsidRPr="00905F85">
        <w:rPr>
          <w:rFonts w:asciiTheme="minorHAnsi" w:hAnsiTheme="minorHAnsi" w:cstheme="minorHAnsi"/>
          <w:sz w:val="24"/>
          <w:szCs w:val="24"/>
        </w:rPr>
        <w:t>,</w:t>
      </w:r>
      <w:r w:rsidRPr="00905F85">
        <w:rPr>
          <w:rFonts w:asciiTheme="minorHAnsi" w:hAnsiTheme="minorHAnsi" w:cstheme="minorHAnsi"/>
          <w:sz w:val="24"/>
          <w:szCs w:val="24"/>
        </w:rPr>
        <w:t> a contar da publicação do resultado, considerando-se para início da contagem o primeiro dia útil posterior à publicação.</w:t>
      </w:r>
    </w:p>
    <w:p w14:paraId="13417C92" w14:textId="77777777" w:rsidR="00C201BD" w:rsidRPr="00905F85" w:rsidRDefault="00FB6682" w:rsidP="006B15F1">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905F85">
        <w:rPr>
          <w:rFonts w:asciiTheme="minorHAnsi" w:hAnsiTheme="minorHAnsi" w:cstheme="minorHAnsi"/>
          <w:sz w:val="24"/>
          <w:szCs w:val="24"/>
        </w:rPr>
        <w:t>Os recursos apresentados após o prazo não serão avaliados. </w:t>
      </w:r>
    </w:p>
    <w:p w14:paraId="525496D9" w14:textId="24E40664" w:rsidR="00C201BD" w:rsidRPr="00905F85" w:rsidRDefault="00FB6682" w:rsidP="006B15F1">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905F85">
        <w:rPr>
          <w:rFonts w:asciiTheme="minorHAnsi" w:hAnsiTheme="minorHAnsi" w:cstheme="minorHAnsi"/>
          <w:sz w:val="24"/>
          <w:szCs w:val="24"/>
        </w:rPr>
        <w:t xml:space="preserve">Após o julgamento dos recursos, o resultado final da etapa de seleção será divulgado </w:t>
      </w:r>
      <w:r w:rsidR="00071318" w:rsidRPr="00905F85">
        <w:rPr>
          <w:rFonts w:asciiTheme="minorHAnsi" w:hAnsiTheme="minorHAnsi" w:cstheme="minorHAnsi"/>
          <w:sz w:val="24"/>
          <w:szCs w:val="24"/>
        </w:rPr>
        <w:t>no Diário Oficial dos Municípios e no site da Prefeitura Municipal de Afonso Cláudio.</w:t>
      </w:r>
    </w:p>
    <w:p w14:paraId="122BEA5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9C8AC9F" w14:textId="24197E8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DE VAGAS</w:t>
      </w:r>
    </w:p>
    <w:p w14:paraId="62931405" w14:textId="77777777" w:rsidR="00C201BD" w:rsidRPr="005854D5" w:rsidRDefault="00FB6682" w:rsidP="006B15F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alguma categoria não tenha todas as vagas preenchidas, os recursos que seriam inicialmente desta categoria poderão ser remanejados para outra, conforme as seguintes regras:</w:t>
      </w:r>
    </w:p>
    <w:p w14:paraId="3F73EFDD" w14:textId="2B974C2F" w:rsidR="00C201BD" w:rsidRPr="00905F85" w:rsidRDefault="00905F85" w:rsidP="006B15F1">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Pr>
          <w:rFonts w:asciiTheme="minorHAnsi" w:hAnsiTheme="minorHAnsi" w:cstheme="minorHAnsi"/>
          <w:sz w:val="24"/>
          <w:szCs w:val="24"/>
        </w:rPr>
        <w:t>O</w:t>
      </w:r>
      <w:r w:rsidRPr="00905F85">
        <w:rPr>
          <w:rFonts w:asciiTheme="minorHAnsi" w:hAnsiTheme="minorHAnsi" w:cstheme="minorHAnsi"/>
          <w:sz w:val="24"/>
          <w:szCs w:val="24"/>
        </w:rPr>
        <w:t>s recursos não utilizados em uma categoria serão destinados aos projetos com maior pontuação geral.</w:t>
      </w:r>
    </w:p>
    <w:p w14:paraId="5DC5C847" w14:textId="77777777" w:rsidR="00C201BD" w:rsidRPr="005854D5" w:rsidRDefault="00FB6682" w:rsidP="006B15F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sejam preenchidas todas as vagas deste edital, os recursos remanescentes poderão ser utilizados em outro edital da PNAB.</w:t>
      </w:r>
    </w:p>
    <w:p w14:paraId="07A1213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B83F127" w14:textId="5C126910"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ETAPA DE HABILITAÇÃO </w:t>
      </w:r>
    </w:p>
    <w:p w14:paraId="3B574863" w14:textId="09080291" w:rsidR="005D55AC" w:rsidRPr="005D55AC" w:rsidRDefault="005D55AC" w:rsidP="00CC6149">
      <w:pPr>
        <w:numPr>
          <w:ilvl w:val="1"/>
          <w:numId w:val="1"/>
        </w:numPr>
        <w:pBdr>
          <w:top w:val="nil"/>
          <w:left w:val="nil"/>
          <w:bottom w:val="nil"/>
          <w:right w:val="nil"/>
          <w:between w:val="nil"/>
        </w:pBdr>
        <w:spacing w:before="120" w:after="120" w:line="240" w:lineRule="auto"/>
        <w:ind w:right="120"/>
        <w:jc w:val="both"/>
        <w:rPr>
          <w:b/>
          <w:bCs/>
          <w:color w:val="000000"/>
          <w:sz w:val="24"/>
          <w:szCs w:val="24"/>
        </w:rPr>
      </w:pPr>
      <w:r w:rsidRPr="005D55AC">
        <w:rPr>
          <w:b/>
          <w:bCs/>
          <w:color w:val="000000"/>
          <w:sz w:val="24"/>
          <w:szCs w:val="24"/>
        </w:rPr>
        <w:t>Documentos necessários</w:t>
      </w:r>
    </w:p>
    <w:p w14:paraId="3BF3C4BB" w14:textId="72F3FD51" w:rsidR="00C201BD" w:rsidRPr="002C0BBD" w:rsidRDefault="005854D5">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color w:val="000000"/>
          <w:sz w:val="24"/>
          <w:szCs w:val="24"/>
        </w:rPr>
        <w:t>O agente cultural responsável pelo projeto selecionado deverá encaminhar no prazo de</w:t>
      </w:r>
      <w:r w:rsidRPr="005854D5">
        <w:rPr>
          <w:color w:val="FF0000"/>
          <w:sz w:val="24"/>
          <w:szCs w:val="24"/>
        </w:rPr>
        <w:t> </w:t>
      </w:r>
      <w:r w:rsidR="00392EAA" w:rsidRPr="00392EAA">
        <w:rPr>
          <w:sz w:val="24"/>
          <w:szCs w:val="24"/>
        </w:rPr>
        <w:t xml:space="preserve">05 (cinco) úteis </w:t>
      </w:r>
      <w:r w:rsidRPr="005854D5">
        <w:rPr>
          <w:color w:val="000000"/>
          <w:sz w:val="24"/>
          <w:szCs w:val="24"/>
        </w:rPr>
        <w:t>após a publicação do resultado final de seleção, por meio</w:t>
      </w:r>
      <w:r w:rsidRPr="005854D5">
        <w:rPr>
          <w:color w:val="FF0000"/>
          <w:sz w:val="24"/>
          <w:szCs w:val="24"/>
        </w:rPr>
        <w:t xml:space="preserve"> </w:t>
      </w:r>
      <w:r w:rsidR="004546BE" w:rsidRPr="002C0BBD">
        <w:rPr>
          <w:sz w:val="24"/>
          <w:szCs w:val="24"/>
        </w:rPr>
        <w:t>do e-mail cultura@afonsoclaudio.es.gov.br</w:t>
      </w:r>
      <w:r w:rsidRPr="002C0BBD">
        <w:rPr>
          <w:sz w:val="24"/>
          <w:szCs w:val="24"/>
        </w:rPr>
        <w:t xml:space="preserve"> os seguintes documentos:</w:t>
      </w:r>
    </w:p>
    <w:p w14:paraId="4CC9AC0C" w14:textId="3FA4FB6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física</w:t>
      </w:r>
      <w:r w:rsidRPr="005854D5">
        <w:rPr>
          <w:rFonts w:asciiTheme="minorHAnsi" w:hAnsiTheme="minorHAnsi" w:cstheme="minorHAnsi"/>
          <w:color w:val="000000"/>
          <w:sz w:val="24"/>
          <w:szCs w:val="24"/>
        </w:rPr>
        <w:t xml:space="preserve">: </w:t>
      </w:r>
    </w:p>
    <w:p w14:paraId="6FDA18AE" w14:textId="338491C4"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4546BE">
        <w:rPr>
          <w:rFonts w:asciiTheme="minorHAnsi" w:hAnsiTheme="minorHAnsi" w:cstheme="minorHAnsi"/>
          <w:color w:val="000000"/>
          <w:sz w:val="24"/>
          <w:szCs w:val="24"/>
        </w:rPr>
        <w:t>D</w:t>
      </w:r>
      <w:r w:rsidRPr="005854D5">
        <w:rPr>
          <w:rFonts w:asciiTheme="minorHAnsi" w:hAnsiTheme="minorHAnsi" w:cstheme="minorHAnsi"/>
          <w:color w:val="000000"/>
          <w:sz w:val="24"/>
          <w:szCs w:val="24"/>
        </w:rPr>
        <w:t>ocumento pessoa</w:t>
      </w:r>
      <w:r w:rsidR="005854D5">
        <w:rPr>
          <w:rFonts w:asciiTheme="minorHAnsi" w:hAnsiTheme="minorHAnsi" w:cstheme="minorHAnsi"/>
          <w:color w:val="000000"/>
          <w:sz w:val="24"/>
          <w:szCs w:val="24"/>
        </w:rPr>
        <w:t xml:space="preserve">l </w:t>
      </w:r>
      <w:r w:rsidRPr="005854D5">
        <w:rPr>
          <w:rFonts w:asciiTheme="minorHAnsi" w:hAnsiTheme="minorHAnsi" w:cstheme="minorHAnsi"/>
          <w:color w:val="000000"/>
          <w:sz w:val="24"/>
          <w:szCs w:val="24"/>
        </w:rPr>
        <w:t>do agente cultural que contenha RG e CPF (Ex.: Carteira de Identidade, Carteira Nacional de Habilitação – CNH, Carteira de Trabalho, etc</w:t>
      </w:r>
      <w:r w:rsidR="004546BE">
        <w:rPr>
          <w:rFonts w:asciiTheme="minorHAnsi" w:hAnsiTheme="minorHAnsi" w:cstheme="minorHAnsi"/>
          <w:color w:val="000000"/>
          <w:sz w:val="24"/>
          <w:szCs w:val="24"/>
        </w:rPr>
        <w:t>.</w:t>
      </w:r>
      <w:r w:rsidRPr="005854D5">
        <w:rPr>
          <w:rFonts w:asciiTheme="minorHAnsi" w:hAnsiTheme="minorHAnsi" w:cstheme="minorHAnsi"/>
          <w:color w:val="000000"/>
          <w:sz w:val="24"/>
          <w:szCs w:val="24"/>
        </w:rPr>
        <w:t>);</w:t>
      </w:r>
    </w:p>
    <w:p w14:paraId="1CF1C0A0" w14:textId="6BCD474A"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spellStart"/>
      <w:r w:rsidR="004546BE">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br/>
        <w:t xml:space="preserve">III - </w:t>
      </w:r>
      <w:r w:rsidR="00270ABF">
        <w:rPr>
          <w:rFonts w:asciiTheme="minorHAnsi" w:hAnsiTheme="minorHAnsi" w:cstheme="minorHAnsi"/>
          <w:color w:val="000000"/>
          <w:sz w:val="24"/>
          <w:szCs w:val="24"/>
        </w:rPr>
        <w:t>C</w:t>
      </w:r>
      <w:r w:rsidRPr="005854D5">
        <w:rPr>
          <w:rFonts w:asciiTheme="minorHAnsi" w:hAnsiTheme="minorHAnsi" w:cstheme="minorHAnsi"/>
          <w:color w:val="000000"/>
          <w:sz w:val="24"/>
          <w:szCs w:val="24"/>
        </w:rPr>
        <w:t xml:space="preserve">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relativas ao</w:t>
      </w:r>
      <w:r w:rsidR="00270ABF">
        <w:rPr>
          <w:rFonts w:asciiTheme="minorHAnsi" w:hAnsiTheme="minorHAnsi" w:cstheme="minorHAnsi"/>
          <w:color w:val="000000"/>
          <w:sz w:val="24"/>
          <w:szCs w:val="24"/>
        </w:rPr>
        <w:t>s</w:t>
      </w:r>
      <w:r w:rsidRPr="005854D5">
        <w:rPr>
          <w:rFonts w:asciiTheme="minorHAnsi" w:hAnsiTheme="minorHAnsi" w:cstheme="minorHAnsi"/>
          <w:color w:val="000000"/>
          <w:sz w:val="24"/>
          <w:szCs w:val="24"/>
        </w:rPr>
        <w:t xml:space="preserve"> créditos tributários estaduais e </w:t>
      </w:r>
      <w:r w:rsidRPr="00CF333E">
        <w:rPr>
          <w:rFonts w:asciiTheme="minorHAnsi" w:hAnsiTheme="minorHAnsi" w:cstheme="minorHAnsi"/>
          <w:sz w:val="24"/>
          <w:szCs w:val="24"/>
        </w:rPr>
        <w:t xml:space="preserve">municipais, expedidas </w:t>
      </w:r>
      <w:r w:rsidR="00270ABF" w:rsidRPr="00CF333E">
        <w:rPr>
          <w:rFonts w:asciiTheme="minorHAnsi" w:hAnsiTheme="minorHAnsi" w:cstheme="minorHAnsi"/>
          <w:sz w:val="24"/>
          <w:szCs w:val="24"/>
        </w:rPr>
        <w:t xml:space="preserve">respectivamente </w:t>
      </w:r>
      <w:r w:rsidRPr="00CF333E">
        <w:rPr>
          <w:rFonts w:asciiTheme="minorHAnsi" w:hAnsiTheme="minorHAnsi" w:cstheme="minorHAnsi"/>
          <w:sz w:val="24"/>
          <w:szCs w:val="24"/>
        </w:rPr>
        <w:t>pela</w:t>
      </w:r>
      <w:r w:rsidR="00270ABF" w:rsidRPr="00CF333E">
        <w:rPr>
          <w:rFonts w:asciiTheme="minorHAnsi" w:hAnsiTheme="minorHAnsi" w:cstheme="minorHAnsi"/>
          <w:sz w:val="24"/>
          <w:szCs w:val="24"/>
        </w:rPr>
        <w:t xml:space="preserve"> Secretaria de Estado da Fazenda</w:t>
      </w:r>
      <w:r w:rsidRPr="00CF333E">
        <w:rPr>
          <w:rFonts w:asciiTheme="minorHAnsi" w:hAnsiTheme="minorHAnsi" w:cstheme="minorHAnsi"/>
          <w:sz w:val="24"/>
          <w:szCs w:val="24"/>
        </w:rPr>
        <w:t> </w:t>
      </w:r>
      <w:r w:rsidR="00270ABF" w:rsidRPr="00CF333E">
        <w:rPr>
          <w:rFonts w:asciiTheme="minorHAnsi" w:hAnsiTheme="minorHAnsi" w:cstheme="minorHAnsi"/>
          <w:sz w:val="24"/>
          <w:szCs w:val="24"/>
        </w:rPr>
        <w:t>e Secretaria Municipal de Finanças.</w:t>
      </w:r>
    </w:p>
    <w:p w14:paraId="017785E2" w14:textId="5B273020"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 xml:space="preserve">IV - </w:t>
      </w:r>
      <w:proofErr w:type="spellStart"/>
      <w:r w:rsidR="00270ABF">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14:paraId="6157D4B7" w14:textId="61930CDF"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3C6943">
        <w:rPr>
          <w:rFonts w:asciiTheme="minorHAnsi" w:hAnsiTheme="minorHAnsi" w:cstheme="minorHAnsi"/>
          <w:color w:val="000000"/>
          <w:sz w:val="24"/>
          <w:szCs w:val="24"/>
        </w:rPr>
        <w:t xml:space="preserve">V - </w:t>
      </w:r>
      <w:r w:rsidR="00270ABF" w:rsidRPr="003C6943">
        <w:rPr>
          <w:rFonts w:asciiTheme="minorHAnsi" w:hAnsiTheme="minorHAnsi" w:cstheme="minorHAnsi"/>
          <w:color w:val="000000"/>
          <w:sz w:val="24"/>
          <w:szCs w:val="24"/>
        </w:rPr>
        <w:t>C</w:t>
      </w:r>
      <w:r w:rsidRPr="003C6943">
        <w:rPr>
          <w:rFonts w:asciiTheme="minorHAnsi" w:hAnsiTheme="minorHAnsi" w:cstheme="minorHAnsi"/>
          <w:color w:val="000000"/>
          <w:sz w:val="24"/>
          <w:szCs w:val="24"/>
        </w:rPr>
        <w:t>omprovante de residência, por meio da apresentação de contas relativas à residência ou de declaração assinada pelo agente cultural.</w:t>
      </w:r>
    </w:p>
    <w:p w14:paraId="0188515E"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65A63CC4" w14:textId="7777777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comprovação de residência poderá ser dispensada nas hipóteses de agentes culturais:</w:t>
      </w:r>
    </w:p>
    <w:p w14:paraId="35761F32" w14:textId="7777777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pertencentes</w:t>
      </w:r>
      <w:proofErr w:type="gramEnd"/>
      <w:r w:rsidRPr="005854D5">
        <w:rPr>
          <w:rFonts w:asciiTheme="minorHAnsi" w:hAnsiTheme="minorHAnsi" w:cstheme="minorHAnsi"/>
          <w:color w:val="000000"/>
          <w:sz w:val="24"/>
          <w:szCs w:val="24"/>
        </w:rPr>
        <w:t xml:space="preserve"> a comunidade indígena, quilombola, cigana ou circense;</w:t>
      </w:r>
    </w:p>
    <w:p w14:paraId="0F978700" w14:textId="7777777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pertencentes</w:t>
      </w:r>
      <w:proofErr w:type="gramEnd"/>
      <w:r w:rsidRPr="005854D5">
        <w:rPr>
          <w:rFonts w:asciiTheme="minorHAnsi" w:hAnsiTheme="minorHAnsi" w:cstheme="minorHAnsi"/>
          <w:color w:val="000000"/>
          <w:sz w:val="24"/>
          <w:szCs w:val="24"/>
        </w:rPr>
        <w:t xml:space="preserve"> a população nômade ou itinerante; ou</w:t>
      </w:r>
    </w:p>
    <w:p w14:paraId="4322C991" w14:textId="7777777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que se encontrem em situação de rua.</w:t>
      </w:r>
    </w:p>
    <w:p w14:paraId="289B8CD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7277647A" w14:textId="1FA0B8D2"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jurídica</w:t>
      </w:r>
      <w:r w:rsidRPr="005854D5">
        <w:rPr>
          <w:rFonts w:asciiTheme="minorHAnsi" w:hAnsiTheme="minorHAnsi" w:cstheme="minorHAnsi"/>
          <w:color w:val="000000"/>
          <w:sz w:val="24"/>
          <w:szCs w:val="24"/>
        </w:rPr>
        <w:t xml:space="preserve">: </w:t>
      </w:r>
    </w:p>
    <w:p w14:paraId="6956A1FD" w14:textId="6935F03C"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spellStart"/>
      <w:r w:rsidR="00E11D68">
        <w:rPr>
          <w:rFonts w:asciiTheme="minorHAnsi" w:hAnsiTheme="minorHAnsi" w:cstheme="minorHAnsi"/>
          <w:color w:val="000000"/>
          <w:sz w:val="24"/>
          <w:szCs w:val="24"/>
        </w:rPr>
        <w:t>I</w:t>
      </w:r>
      <w:r w:rsidRPr="005854D5">
        <w:rPr>
          <w:rFonts w:asciiTheme="minorHAnsi" w:hAnsiTheme="minorHAnsi" w:cstheme="minorHAnsi"/>
          <w:color w:val="000000"/>
          <w:sz w:val="24"/>
          <w:szCs w:val="24"/>
        </w:rPr>
        <w:t>nscrição</w:t>
      </w:r>
      <w:proofErr w:type="spellEnd"/>
      <w:r w:rsidRPr="005854D5">
        <w:rPr>
          <w:rFonts w:asciiTheme="minorHAnsi" w:hAnsiTheme="minorHAnsi" w:cstheme="minorHAnsi"/>
          <w:color w:val="000000"/>
          <w:sz w:val="24"/>
          <w:szCs w:val="24"/>
        </w:rPr>
        <w:t xml:space="preserve"> no cadastro nacional de pessoa </w:t>
      </w:r>
      <w:proofErr w:type="spellStart"/>
      <w:r w:rsidRPr="005854D5">
        <w:rPr>
          <w:rFonts w:asciiTheme="minorHAnsi" w:hAnsiTheme="minorHAnsi" w:cstheme="minorHAnsi"/>
          <w:color w:val="000000"/>
          <w:sz w:val="24"/>
          <w:szCs w:val="24"/>
        </w:rPr>
        <w:t>jurídica</w:t>
      </w:r>
      <w:proofErr w:type="spellEnd"/>
      <w:r w:rsidRPr="005854D5">
        <w:rPr>
          <w:rFonts w:asciiTheme="minorHAnsi" w:hAnsiTheme="minorHAnsi" w:cstheme="minorHAnsi"/>
          <w:color w:val="000000"/>
          <w:sz w:val="24"/>
          <w:szCs w:val="24"/>
        </w:rPr>
        <w:t xml:space="preserve"> - CNPJ, emitida no site da Secretaria da Receita Federal do Brasil;</w:t>
      </w:r>
    </w:p>
    <w:p w14:paraId="3B9168E9" w14:textId="33392852"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r w:rsidR="00E11D68">
        <w:rPr>
          <w:rFonts w:asciiTheme="minorHAnsi" w:hAnsiTheme="minorHAnsi" w:cstheme="minorHAnsi"/>
          <w:color w:val="000000"/>
          <w:sz w:val="24"/>
          <w:szCs w:val="24"/>
        </w:rPr>
        <w:t>A</w:t>
      </w:r>
      <w:r w:rsidRPr="005854D5">
        <w:rPr>
          <w:rFonts w:asciiTheme="minorHAnsi" w:hAnsiTheme="minorHAnsi" w:cstheme="minorHAnsi"/>
          <w:color w:val="000000"/>
          <w:sz w:val="24"/>
          <w:szCs w:val="24"/>
        </w:rPr>
        <w:t>tos constitutivos, qual seja o contrato social, nos casos de pessoas jurídicas com fins lucrativos, ou estatuto, nos casos de organizações da sociedade civil;</w:t>
      </w:r>
    </w:p>
    <w:p w14:paraId="5472921A" w14:textId="04738538"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III – </w:t>
      </w:r>
      <w:r w:rsidR="00E11D68">
        <w:rPr>
          <w:rFonts w:asciiTheme="minorHAnsi" w:hAnsiTheme="minorHAnsi" w:cstheme="minorHAnsi"/>
          <w:color w:val="000000"/>
          <w:sz w:val="24"/>
          <w:szCs w:val="24"/>
        </w:rPr>
        <w:t>D</w:t>
      </w:r>
      <w:r w:rsidRPr="005854D5">
        <w:rPr>
          <w:rFonts w:asciiTheme="minorHAnsi" w:hAnsiTheme="minorHAnsi" w:cstheme="minorHAnsi"/>
          <w:color w:val="000000"/>
          <w:sz w:val="24"/>
          <w:szCs w:val="24"/>
        </w:rPr>
        <w:t>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etc</w:t>
      </w:r>
      <w:r w:rsidR="00E11D68">
        <w:rPr>
          <w:rFonts w:asciiTheme="minorHAnsi" w:hAnsiTheme="minorHAnsi" w:cstheme="minorHAnsi"/>
          <w:color w:val="000000"/>
          <w:sz w:val="24"/>
          <w:szCs w:val="24"/>
        </w:rPr>
        <w:t>.</w:t>
      </w:r>
      <w:r w:rsidRPr="005854D5">
        <w:rPr>
          <w:rFonts w:asciiTheme="minorHAnsi" w:hAnsiTheme="minorHAnsi" w:cstheme="minorHAnsi"/>
          <w:color w:val="000000"/>
          <w:sz w:val="24"/>
          <w:szCs w:val="24"/>
        </w:rPr>
        <w:t>);</w:t>
      </w:r>
    </w:p>
    <w:p w14:paraId="4A5BD905" w14:textId="15CDD5D8" w:rsidR="00C201BD" w:rsidRPr="00CF333E"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 xml:space="preserve">IV - </w:t>
      </w:r>
      <w:proofErr w:type="spellStart"/>
      <w:r w:rsidR="00E11D68">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falência</w:t>
      </w:r>
      <w:proofErr w:type="spellEnd"/>
      <w:r w:rsidRPr="005854D5">
        <w:rPr>
          <w:rFonts w:asciiTheme="minorHAnsi" w:hAnsiTheme="minorHAnsi" w:cstheme="minorHAnsi"/>
          <w:color w:val="000000"/>
          <w:sz w:val="24"/>
          <w:szCs w:val="24"/>
        </w:rPr>
        <w:t xml:space="preserve"> e </w:t>
      </w:r>
      <w:proofErr w:type="spellStart"/>
      <w:r w:rsidRPr="005854D5">
        <w:rPr>
          <w:rFonts w:asciiTheme="minorHAnsi" w:hAnsiTheme="minorHAnsi" w:cstheme="minorHAnsi"/>
          <w:color w:val="000000"/>
          <w:sz w:val="24"/>
          <w:szCs w:val="24"/>
        </w:rPr>
        <w:t>recuperação</w:t>
      </w:r>
      <w:proofErr w:type="spellEnd"/>
      <w:r w:rsidRPr="005854D5">
        <w:rPr>
          <w:rFonts w:asciiTheme="minorHAnsi" w:hAnsiTheme="minorHAnsi" w:cstheme="minorHAnsi"/>
          <w:color w:val="000000"/>
          <w:sz w:val="24"/>
          <w:szCs w:val="24"/>
        </w:rPr>
        <w:t xml:space="preserve"> judicial, expedida pelo Tribunal de </w:t>
      </w:r>
      <w:proofErr w:type="spellStart"/>
      <w:r w:rsidRPr="005854D5">
        <w:rPr>
          <w:rFonts w:asciiTheme="minorHAnsi" w:hAnsiTheme="minorHAnsi" w:cstheme="minorHAnsi"/>
          <w:color w:val="000000"/>
          <w:sz w:val="24"/>
          <w:szCs w:val="24"/>
        </w:rPr>
        <w:t>Justiça</w:t>
      </w:r>
      <w:proofErr w:type="spellEnd"/>
      <w:r w:rsidRPr="005854D5">
        <w:rPr>
          <w:rFonts w:asciiTheme="minorHAnsi" w:hAnsiTheme="minorHAnsi" w:cstheme="minorHAnsi"/>
          <w:color w:val="000000"/>
          <w:sz w:val="24"/>
          <w:szCs w:val="24"/>
        </w:rPr>
        <w:t xml:space="preserve"> estadual, nos casos de pessoas </w:t>
      </w:r>
      <w:proofErr w:type="spellStart"/>
      <w:r w:rsidRPr="005854D5">
        <w:rPr>
          <w:rFonts w:asciiTheme="minorHAnsi" w:hAnsiTheme="minorHAnsi" w:cstheme="minorHAnsi"/>
          <w:color w:val="000000"/>
          <w:sz w:val="24"/>
          <w:szCs w:val="24"/>
        </w:rPr>
        <w:t>jurídicas</w:t>
      </w:r>
      <w:proofErr w:type="spellEnd"/>
      <w:r w:rsidRPr="005854D5">
        <w:rPr>
          <w:rFonts w:asciiTheme="minorHAnsi" w:hAnsiTheme="minorHAnsi" w:cstheme="minorHAnsi"/>
          <w:color w:val="000000"/>
          <w:sz w:val="24"/>
          <w:szCs w:val="24"/>
        </w:rPr>
        <w:t xml:space="preserve"> com fins </w:t>
      </w:r>
      <w:r w:rsidRPr="00CF333E">
        <w:rPr>
          <w:rFonts w:asciiTheme="minorHAnsi" w:hAnsiTheme="minorHAnsi" w:cstheme="minorHAnsi"/>
          <w:sz w:val="24"/>
          <w:szCs w:val="24"/>
        </w:rPr>
        <w:t>lucrativos;</w:t>
      </w:r>
    </w:p>
    <w:p w14:paraId="57E6F28F" w14:textId="2CC587E8" w:rsidR="00E11D68" w:rsidRPr="00CF333E"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F333E">
        <w:rPr>
          <w:rFonts w:asciiTheme="minorHAnsi" w:hAnsiTheme="minorHAnsi" w:cstheme="minorHAnsi"/>
          <w:sz w:val="24"/>
          <w:szCs w:val="24"/>
        </w:rPr>
        <w:t xml:space="preserve">V - </w:t>
      </w:r>
      <w:proofErr w:type="spellStart"/>
      <w:r w:rsidR="00E11D68" w:rsidRPr="00CF333E">
        <w:rPr>
          <w:rFonts w:asciiTheme="minorHAnsi" w:hAnsiTheme="minorHAnsi" w:cstheme="minorHAnsi"/>
          <w:sz w:val="24"/>
          <w:szCs w:val="24"/>
        </w:rPr>
        <w:t>C</w:t>
      </w:r>
      <w:r w:rsidRPr="00CF333E">
        <w:rPr>
          <w:rFonts w:asciiTheme="minorHAnsi" w:hAnsiTheme="minorHAnsi" w:cstheme="minorHAnsi"/>
          <w:sz w:val="24"/>
          <w:szCs w:val="24"/>
        </w:rPr>
        <w:t>ertidão</w:t>
      </w:r>
      <w:proofErr w:type="spellEnd"/>
      <w:r w:rsidRPr="00CF333E">
        <w:rPr>
          <w:rFonts w:asciiTheme="minorHAnsi" w:hAnsiTheme="minorHAnsi" w:cstheme="minorHAnsi"/>
          <w:sz w:val="24"/>
          <w:szCs w:val="24"/>
        </w:rPr>
        <w:t xml:space="preserve"> negativa de </w:t>
      </w:r>
      <w:proofErr w:type="spellStart"/>
      <w:r w:rsidRPr="00CF333E">
        <w:rPr>
          <w:rFonts w:asciiTheme="minorHAnsi" w:hAnsiTheme="minorHAnsi" w:cstheme="minorHAnsi"/>
          <w:sz w:val="24"/>
          <w:szCs w:val="24"/>
        </w:rPr>
        <w:t>débitos</w:t>
      </w:r>
      <w:proofErr w:type="spellEnd"/>
      <w:r w:rsidRPr="00CF333E">
        <w:rPr>
          <w:rFonts w:asciiTheme="minorHAnsi" w:hAnsiTheme="minorHAnsi" w:cstheme="minorHAnsi"/>
          <w:sz w:val="24"/>
          <w:szCs w:val="24"/>
        </w:rPr>
        <w:t xml:space="preserve"> relativos a </w:t>
      </w:r>
      <w:proofErr w:type="spellStart"/>
      <w:r w:rsidRPr="00CF333E">
        <w:rPr>
          <w:rFonts w:asciiTheme="minorHAnsi" w:hAnsiTheme="minorHAnsi" w:cstheme="minorHAnsi"/>
          <w:sz w:val="24"/>
          <w:szCs w:val="24"/>
        </w:rPr>
        <w:t>Créditos</w:t>
      </w:r>
      <w:proofErr w:type="spellEnd"/>
      <w:r w:rsidRPr="00CF333E">
        <w:rPr>
          <w:rFonts w:asciiTheme="minorHAnsi" w:hAnsiTheme="minorHAnsi" w:cstheme="minorHAnsi"/>
          <w:sz w:val="24"/>
          <w:szCs w:val="24"/>
        </w:rPr>
        <w:t xml:space="preserve"> </w:t>
      </w:r>
      <w:proofErr w:type="spellStart"/>
      <w:r w:rsidRPr="00CF333E">
        <w:rPr>
          <w:rFonts w:asciiTheme="minorHAnsi" w:hAnsiTheme="minorHAnsi" w:cstheme="minorHAnsi"/>
          <w:sz w:val="24"/>
          <w:szCs w:val="24"/>
        </w:rPr>
        <w:t>Tributários</w:t>
      </w:r>
      <w:proofErr w:type="spellEnd"/>
      <w:r w:rsidRPr="00CF333E">
        <w:rPr>
          <w:rFonts w:asciiTheme="minorHAnsi" w:hAnsiTheme="minorHAnsi" w:cstheme="minorHAnsi"/>
          <w:sz w:val="24"/>
          <w:szCs w:val="24"/>
        </w:rPr>
        <w:t xml:space="preserve"> Federais e à </w:t>
      </w:r>
      <w:proofErr w:type="spellStart"/>
      <w:r w:rsidRPr="00CF333E">
        <w:rPr>
          <w:rFonts w:asciiTheme="minorHAnsi" w:hAnsiTheme="minorHAnsi" w:cstheme="minorHAnsi"/>
          <w:sz w:val="24"/>
          <w:szCs w:val="24"/>
        </w:rPr>
        <w:t>Dívida</w:t>
      </w:r>
      <w:proofErr w:type="spellEnd"/>
      <w:r w:rsidRPr="00CF333E">
        <w:rPr>
          <w:rFonts w:asciiTheme="minorHAnsi" w:hAnsiTheme="minorHAnsi" w:cstheme="minorHAnsi"/>
          <w:sz w:val="24"/>
          <w:szCs w:val="24"/>
        </w:rPr>
        <w:t xml:space="preserve"> Ativa da </w:t>
      </w:r>
      <w:proofErr w:type="spellStart"/>
      <w:r w:rsidRPr="00CF333E">
        <w:rPr>
          <w:rFonts w:asciiTheme="minorHAnsi" w:hAnsiTheme="minorHAnsi" w:cstheme="minorHAnsi"/>
          <w:sz w:val="24"/>
          <w:szCs w:val="24"/>
        </w:rPr>
        <w:t>União</w:t>
      </w:r>
      <w:proofErr w:type="spellEnd"/>
      <w:r w:rsidRPr="00CF333E">
        <w:rPr>
          <w:rFonts w:asciiTheme="minorHAnsi" w:hAnsiTheme="minorHAnsi" w:cstheme="minorHAnsi"/>
          <w:sz w:val="24"/>
          <w:szCs w:val="24"/>
        </w:rPr>
        <w:t>;</w:t>
      </w:r>
      <w:r w:rsidRPr="00CF333E">
        <w:rPr>
          <w:rFonts w:asciiTheme="minorHAnsi" w:hAnsiTheme="minorHAnsi" w:cstheme="minorHAnsi"/>
          <w:sz w:val="24"/>
          <w:szCs w:val="24"/>
        </w:rPr>
        <w:br/>
        <w:t xml:space="preserve">VI - </w:t>
      </w:r>
      <w:r w:rsidR="00E11D68" w:rsidRPr="00CF333E">
        <w:rPr>
          <w:rFonts w:asciiTheme="minorHAnsi" w:hAnsiTheme="minorHAnsi" w:cstheme="minorHAnsi"/>
          <w:sz w:val="24"/>
          <w:szCs w:val="24"/>
        </w:rPr>
        <w:t>C</w:t>
      </w:r>
      <w:r w:rsidRPr="00CF333E">
        <w:rPr>
          <w:rFonts w:asciiTheme="minorHAnsi" w:hAnsiTheme="minorHAnsi" w:cstheme="minorHAnsi"/>
          <w:sz w:val="24"/>
          <w:szCs w:val="24"/>
        </w:rPr>
        <w:t xml:space="preserve">ertidões negativas de </w:t>
      </w:r>
      <w:proofErr w:type="spellStart"/>
      <w:r w:rsidRPr="00CF333E">
        <w:rPr>
          <w:rFonts w:asciiTheme="minorHAnsi" w:hAnsiTheme="minorHAnsi" w:cstheme="minorHAnsi"/>
          <w:sz w:val="24"/>
          <w:szCs w:val="24"/>
        </w:rPr>
        <w:t>débitos</w:t>
      </w:r>
      <w:proofErr w:type="spellEnd"/>
      <w:r w:rsidRPr="00CF333E">
        <w:rPr>
          <w:rFonts w:asciiTheme="minorHAnsi" w:hAnsiTheme="minorHAnsi" w:cstheme="minorHAnsi"/>
          <w:sz w:val="24"/>
          <w:szCs w:val="24"/>
        </w:rPr>
        <w:t xml:space="preserve"> estaduais e municipais, </w:t>
      </w:r>
      <w:r w:rsidR="00E11D68" w:rsidRPr="00CF333E">
        <w:rPr>
          <w:rFonts w:asciiTheme="minorHAnsi" w:hAnsiTheme="minorHAnsi" w:cstheme="minorHAnsi"/>
          <w:sz w:val="24"/>
          <w:szCs w:val="24"/>
        </w:rPr>
        <w:t>expedidas pela Secretaria de Estado da Fazenda e Secretaria Municipal de Finanças</w:t>
      </w:r>
      <w:r w:rsidR="002C0BBD" w:rsidRPr="00CF333E">
        <w:rPr>
          <w:rFonts w:asciiTheme="minorHAnsi" w:hAnsiTheme="minorHAnsi" w:cstheme="minorHAnsi"/>
          <w:sz w:val="24"/>
          <w:szCs w:val="24"/>
        </w:rPr>
        <w:t>, respectivamente</w:t>
      </w:r>
      <w:r w:rsidR="00E11D68" w:rsidRPr="00CF333E">
        <w:rPr>
          <w:rFonts w:asciiTheme="minorHAnsi" w:hAnsiTheme="minorHAnsi" w:cstheme="minorHAnsi"/>
          <w:sz w:val="24"/>
          <w:szCs w:val="24"/>
        </w:rPr>
        <w:t>;</w:t>
      </w:r>
    </w:p>
    <w:p w14:paraId="0BBA593C" w14:textId="55CF5612"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CF333E">
        <w:rPr>
          <w:rFonts w:asciiTheme="minorHAnsi" w:hAnsiTheme="minorHAnsi" w:cstheme="minorHAnsi"/>
          <w:sz w:val="24"/>
          <w:szCs w:val="24"/>
        </w:rPr>
        <w:t xml:space="preserve">VII - </w:t>
      </w:r>
      <w:r w:rsidR="00E11D68" w:rsidRPr="00CF333E">
        <w:rPr>
          <w:rFonts w:asciiTheme="minorHAnsi" w:hAnsiTheme="minorHAnsi" w:cstheme="minorHAnsi"/>
          <w:sz w:val="24"/>
          <w:szCs w:val="24"/>
        </w:rPr>
        <w:t>C</w:t>
      </w:r>
      <w:r w:rsidRPr="00CF333E">
        <w:rPr>
          <w:rFonts w:asciiTheme="minorHAnsi" w:hAnsiTheme="minorHAnsi" w:cstheme="minorHAnsi"/>
          <w:sz w:val="24"/>
          <w:szCs w:val="24"/>
        </w:rPr>
        <w:t xml:space="preserve">ertificado de regularidade do Fundo de Garantia do Tempo de </w:t>
      </w:r>
      <w:proofErr w:type="spellStart"/>
      <w:r w:rsidRPr="00CF333E">
        <w:rPr>
          <w:rFonts w:asciiTheme="minorHAnsi" w:hAnsiTheme="minorHAnsi" w:cstheme="minorHAnsi"/>
          <w:sz w:val="24"/>
          <w:szCs w:val="24"/>
        </w:rPr>
        <w:t>Serviço</w:t>
      </w:r>
      <w:proofErr w:type="spellEnd"/>
      <w:r w:rsidRPr="00CF333E">
        <w:rPr>
          <w:rFonts w:asciiTheme="minorHAnsi" w:hAnsiTheme="minorHAnsi" w:cstheme="minorHAnsi"/>
          <w:sz w:val="24"/>
          <w:szCs w:val="24"/>
        </w:rPr>
        <w:t xml:space="preserve"> - CRF</w:t>
      </w:r>
      <w:r w:rsidRPr="005854D5">
        <w:rPr>
          <w:rFonts w:asciiTheme="minorHAnsi" w:hAnsiTheme="minorHAnsi" w:cstheme="minorHAnsi"/>
          <w:color w:val="000000"/>
          <w:sz w:val="24"/>
          <w:szCs w:val="24"/>
        </w:rPr>
        <w:t>/FGTS;</w:t>
      </w:r>
    </w:p>
    <w:p w14:paraId="06FDFC9C" w14:textId="5D753E84"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VIII - </w:t>
      </w:r>
      <w:proofErr w:type="spellStart"/>
      <w:r w:rsidR="00E11D68">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14:paraId="58D0ADC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8A7CBF0" w14:textId="7777777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grupo ou coletivo sem personalidade jurídica (sem CNPJ):</w:t>
      </w:r>
    </w:p>
    <w:p w14:paraId="3847A0D0" w14:textId="50ADC37F"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E11D68">
        <w:rPr>
          <w:rFonts w:asciiTheme="minorHAnsi" w:hAnsiTheme="minorHAnsi" w:cstheme="minorHAnsi"/>
          <w:color w:val="000000"/>
          <w:sz w:val="24"/>
          <w:szCs w:val="24"/>
        </w:rPr>
        <w:t>D</w:t>
      </w:r>
      <w:r w:rsidRPr="005854D5">
        <w:rPr>
          <w:rFonts w:asciiTheme="minorHAnsi" w:hAnsiTheme="minorHAnsi" w:cstheme="minorHAnsi"/>
          <w:color w:val="000000"/>
          <w:sz w:val="24"/>
          <w:szCs w:val="24"/>
        </w:rPr>
        <w:t>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etc</w:t>
      </w:r>
      <w:r w:rsidR="00E11D68">
        <w:rPr>
          <w:rFonts w:asciiTheme="minorHAnsi" w:hAnsiTheme="minorHAnsi" w:cstheme="minorHAnsi"/>
          <w:color w:val="000000"/>
          <w:sz w:val="24"/>
          <w:szCs w:val="24"/>
        </w:rPr>
        <w:t>.</w:t>
      </w:r>
      <w:r w:rsidRPr="005854D5">
        <w:rPr>
          <w:rFonts w:asciiTheme="minorHAnsi" w:hAnsiTheme="minorHAnsi" w:cstheme="minorHAnsi"/>
          <w:color w:val="000000"/>
          <w:sz w:val="24"/>
          <w:szCs w:val="24"/>
        </w:rPr>
        <w:t>);</w:t>
      </w:r>
    </w:p>
    <w:p w14:paraId="2EF1113F" w14:textId="07BA4CE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spellStart"/>
      <w:r w:rsidR="00E11D68">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 xml:space="preserve"> em nome do </w:t>
      </w:r>
      <w:r w:rsidRPr="00CF333E">
        <w:rPr>
          <w:rFonts w:asciiTheme="minorHAnsi" w:hAnsiTheme="minorHAnsi" w:cstheme="minorHAnsi"/>
          <w:sz w:val="24"/>
          <w:szCs w:val="24"/>
        </w:rPr>
        <w:t>representante do grupo;</w:t>
      </w:r>
      <w:r w:rsidRPr="00CF333E">
        <w:rPr>
          <w:rFonts w:asciiTheme="minorHAnsi" w:hAnsiTheme="minorHAnsi" w:cstheme="minorHAnsi"/>
          <w:sz w:val="24"/>
          <w:szCs w:val="24"/>
        </w:rPr>
        <w:br/>
        <w:t xml:space="preserve">II - </w:t>
      </w:r>
      <w:r w:rsidR="00E11D68" w:rsidRPr="00CF333E">
        <w:rPr>
          <w:rFonts w:asciiTheme="minorHAnsi" w:hAnsiTheme="minorHAnsi" w:cstheme="minorHAnsi"/>
          <w:sz w:val="24"/>
          <w:szCs w:val="24"/>
        </w:rPr>
        <w:t>C</w:t>
      </w:r>
      <w:r w:rsidRPr="00CF333E">
        <w:rPr>
          <w:rFonts w:asciiTheme="minorHAnsi" w:hAnsiTheme="minorHAnsi" w:cstheme="minorHAnsi"/>
          <w:sz w:val="24"/>
          <w:szCs w:val="24"/>
        </w:rPr>
        <w:t xml:space="preserve">ertidões negativas de </w:t>
      </w:r>
      <w:proofErr w:type="spellStart"/>
      <w:r w:rsidRPr="00CF333E">
        <w:rPr>
          <w:rFonts w:asciiTheme="minorHAnsi" w:hAnsiTheme="minorHAnsi" w:cstheme="minorHAnsi"/>
          <w:sz w:val="24"/>
          <w:szCs w:val="24"/>
        </w:rPr>
        <w:t>débitos</w:t>
      </w:r>
      <w:proofErr w:type="spellEnd"/>
      <w:r w:rsidRPr="00CF333E">
        <w:rPr>
          <w:rFonts w:asciiTheme="minorHAnsi" w:hAnsiTheme="minorHAnsi" w:cstheme="minorHAnsi"/>
          <w:sz w:val="24"/>
          <w:szCs w:val="24"/>
        </w:rPr>
        <w:t xml:space="preserve"> relativas ao</w:t>
      </w:r>
      <w:r w:rsidR="00131488" w:rsidRPr="00CF333E">
        <w:rPr>
          <w:rFonts w:asciiTheme="minorHAnsi" w:hAnsiTheme="minorHAnsi" w:cstheme="minorHAnsi"/>
          <w:sz w:val="24"/>
          <w:szCs w:val="24"/>
        </w:rPr>
        <w:t>s</w:t>
      </w:r>
      <w:r w:rsidRPr="00CF333E">
        <w:rPr>
          <w:rFonts w:asciiTheme="minorHAnsi" w:hAnsiTheme="minorHAnsi" w:cstheme="minorHAnsi"/>
          <w:sz w:val="24"/>
          <w:szCs w:val="24"/>
        </w:rPr>
        <w:t xml:space="preserve"> créditos tributários estaduais e municipais, expedidas </w:t>
      </w:r>
      <w:r w:rsidR="00E11D68" w:rsidRPr="00CF333E">
        <w:rPr>
          <w:rFonts w:asciiTheme="minorHAnsi" w:hAnsiTheme="minorHAnsi" w:cstheme="minorHAnsi"/>
          <w:sz w:val="24"/>
          <w:szCs w:val="24"/>
        </w:rPr>
        <w:t>respectivamente pela Secretaria de Estado da Fazenda e Secretaria Municipal de Finanças.</w:t>
      </w:r>
      <w:r w:rsidRPr="00CF333E">
        <w:rPr>
          <w:rFonts w:asciiTheme="minorHAnsi" w:hAnsiTheme="minorHAnsi" w:cstheme="minorHAnsi"/>
          <w:sz w:val="24"/>
          <w:szCs w:val="24"/>
        </w:rPr>
        <w:t xml:space="preserve"> em nome do representante </w:t>
      </w:r>
      <w:r w:rsidRPr="005854D5">
        <w:rPr>
          <w:rFonts w:asciiTheme="minorHAnsi" w:hAnsiTheme="minorHAnsi" w:cstheme="minorHAnsi"/>
          <w:color w:val="000000"/>
          <w:sz w:val="24"/>
          <w:szCs w:val="24"/>
        </w:rPr>
        <w:t>do grupo</w:t>
      </w:r>
    </w:p>
    <w:p w14:paraId="712F74E0" w14:textId="35D71283"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00E11D68">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em nome do representante do grupo; </w:t>
      </w:r>
    </w:p>
    <w:p w14:paraId="5D7875C1" w14:textId="510FDFD1"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3C6943">
        <w:rPr>
          <w:rFonts w:asciiTheme="minorHAnsi" w:hAnsiTheme="minorHAnsi" w:cstheme="minorHAnsi"/>
          <w:color w:val="000000"/>
          <w:sz w:val="24"/>
          <w:szCs w:val="24"/>
        </w:rPr>
        <w:lastRenderedPageBreak/>
        <w:t xml:space="preserve">V - </w:t>
      </w:r>
      <w:r w:rsidR="00E11D68" w:rsidRPr="003C6943">
        <w:rPr>
          <w:rFonts w:asciiTheme="minorHAnsi" w:hAnsiTheme="minorHAnsi" w:cstheme="minorHAnsi"/>
          <w:color w:val="000000"/>
          <w:sz w:val="24"/>
          <w:szCs w:val="24"/>
        </w:rPr>
        <w:t>C</w:t>
      </w:r>
      <w:r w:rsidRPr="003C6943">
        <w:rPr>
          <w:rFonts w:asciiTheme="minorHAnsi" w:hAnsiTheme="minorHAnsi" w:cstheme="minorHAnsi"/>
          <w:color w:val="000000"/>
          <w:sz w:val="24"/>
          <w:szCs w:val="24"/>
        </w:rPr>
        <w:t>omprovante de residência, por meio da apresentação de contas relativas à residência ou de declaração assinada pelo agente cultural, em nome do representante do grupo.</w:t>
      </w:r>
    </w:p>
    <w:p w14:paraId="714A538A" w14:textId="77777777" w:rsidR="00C201BD" w:rsidRPr="005854D5"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bookmarkStart w:id="3" w:name="_Hlk167720092"/>
      <w:r w:rsidRPr="005854D5">
        <w:rPr>
          <w:rFonts w:asciiTheme="minorHAnsi" w:hAnsiTheme="minorHAnsi" w:cstheme="minorHAnsi"/>
          <w:color w:val="000000"/>
          <w:sz w:val="24"/>
          <w:szCs w:val="24"/>
        </w:rPr>
        <w:t xml:space="preserve">As </w:t>
      </w:r>
      <w:proofErr w:type="spellStart"/>
      <w:r w:rsidRPr="005854D5">
        <w:rPr>
          <w:rFonts w:asciiTheme="minorHAnsi" w:hAnsiTheme="minorHAnsi" w:cstheme="minorHAnsi"/>
          <w:color w:val="000000"/>
          <w:sz w:val="24"/>
          <w:szCs w:val="24"/>
        </w:rPr>
        <w:t>certidões</w:t>
      </w:r>
      <w:proofErr w:type="spellEnd"/>
      <w:r w:rsidRPr="005854D5">
        <w:rPr>
          <w:rFonts w:asciiTheme="minorHAnsi" w:hAnsiTheme="minorHAnsi" w:cstheme="minorHAnsi"/>
          <w:color w:val="000000"/>
          <w:sz w:val="24"/>
          <w:szCs w:val="24"/>
        </w:rPr>
        <w:t xml:space="preserve"> positivas com efeito de negativas </w:t>
      </w:r>
      <w:proofErr w:type="spellStart"/>
      <w:r w:rsidRPr="005854D5">
        <w:rPr>
          <w:rFonts w:asciiTheme="minorHAnsi" w:hAnsiTheme="minorHAnsi" w:cstheme="minorHAnsi"/>
          <w:color w:val="000000"/>
          <w:sz w:val="24"/>
          <w:szCs w:val="24"/>
        </w:rPr>
        <w:t>servirão</w:t>
      </w:r>
      <w:proofErr w:type="spellEnd"/>
      <w:r w:rsidRPr="005854D5">
        <w:rPr>
          <w:rFonts w:asciiTheme="minorHAnsi" w:hAnsiTheme="minorHAnsi" w:cstheme="minorHAnsi"/>
          <w:color w:val="000000"/>
          <w:sz w:val="24"/>
          <w:szCs w:val="24"/>
        </w:rPr>
        <w:t xml:space="preserve"> como </w:t>
      </w:r>
      <w:proofErr w:type="spellStart"/>
      <w:r w:rsidRPr="005854D5">
        <w:rPr>
          <w:rFonts w:asciiTheme="minorHAnsi" w:hAnsiTheme="minorHAnsi" w:cstheme="minorHAnsi"/>
          <w:color w:val="000000"/>
          <w:sz w:val="24"/>
          <w:szCs w:val="24"/>
        </w:rPr>
        <w:t>certidões</w:t>
      </w:r>
      <w:proofErr w:type="spellEnd"/>
      <w:r w:rsidRPr="005854D5">
        <w:rPr>
          <w:rFonts w:asciiTheme="minorHAnsi" w:hAnsiTheme="minorHAnsi" w:cstheme="minorHAnsi"/>
          <w:color w:val="000000"/>
          <w:sz w:val="24"/>
          <w:szCs w:val="24"/>
        </w:rPr>
        <w:t xml:space="preserve"> negativas, desde que </w:t>
      </w:r>
      <w:proofErr w:type="spellStart"/>
      <w:r w:rsidRPr="005854D5">
        <w:rPr>
          <w:rFonts w:asciiTheme="minorHAnsi" w:hAnsiTheme="minorHAnsi" w:cstheme="minorHAnsi"/>
          <w:color w:val="000000"/>
          <w:sz w:val="24"/>
          <w:szCs w:val="24"/>
        </w:rPr>
        <w:t>não</w:t>
      </w:r>
      <w:proofErr w:type="spellEnd"/>
      <w:r w:rsidRPr="005854D5">
        <w:rPr>
          <w:rFonts w:asciiTheme="minorHAnsi" w:hAnsiTheme="minorHAnsi" w:cstheme="minorHAnsi"/>
          <w:color w:val="000000"/>
          <w:sz w:val="24"/>
          <w:szCs w:val="24"/>
        </w:rPr>
        <w:t xml:space="preserve"> haja </w:t>
      </w:r>
      <w:proofErr w:type="spellStart"/>
      <w:r w:rsidRPr="005854D5">
        <w:rPr>
          <w:rFonts w:asciiTheme="minorHAnsi" w:hAnsiTheme="minorHAnsi" w:cstheme="minorHAnsi"/>
          <w:color w:val="000000"/>
          <w:sz w:val="24"/>
          <w:szCs w:val="24"/>
        </w:rPr>
        <w:t>referência</w:t>
      </w:r>
      <w:proofErr w:type="spellEnd"/>
      <w:r w:rsidRPr="005854D5">
        <w:rPr>
          <w:rFonts w:asciiTheme="minorHAnsi" w:hAnsiTheme="minorHAnsi" w:cstheme="minorHAnsi"/>
          <w:color w:val="000000"/>
          <w:sz w:val="24"/>
          <w:szCs w:val="24"/>
        </w:rPr>
        <w:t xml:space="preserve"> expressa de impossibilidade de celebrar instrumentos </w:t>
      </w:r>
      <w:proofErr w:type="spellStart"/>
      <w:r w:rsidRPr="005854D5">
        <w:rPr>
          <w:rFonts w:asciiTheme="minorHAnsi" w:hAnsiTheme="minorHAnsi" w:cstheme="minorHAnsi"/>
          <w:color w:val="000000"/>
          <w:sz w:val="24"/>
          <w:szCs w:val="24"/>
        </w:rPr>
        <w:t>jurídicos</w:t>
      </w:r>
      <w:proofErr w:type="spellEnd"/>
      <w:r w:rsidRPr="005854D5">
        <w:rPr>
          <w:rFonts w:asciiTheme="minorHAnsi" w:hAnsiTheme="minorHAnsi" w:cstheme="minorHAnsi"/>
          <w:color w:val="000000"/>
          <w:sz w:val="24"/>
          <w:szCs w:val="24"/>
        </w:rPr>
        <w:t xml:space="preserve"> com a </w:t>
      </w:r>
      <w:proofErr w:type="spellStart"/>
      <w:r w:rsidRPr="005854D5">
        <w:rPr>
          <w:rFonts w:asciiTheme="minorHAnsi" w:hAnsiTheme="minorHAnsi" w:cstheme="minorHAnsi"/>
          <w:color w:val="000000"/>
          <w:sz w:val="24"/>
          <w:szCs w:val="24"/>
        </w:rPr>
        <w:t>administração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pública</w:t>
      </w:r>
      <w:proofErr w:type="spellEnd"/>
      <w:r w:rsidRPr="005854D5">
        <w:rPr>
          <w:rFonts w:asciiTheme="minorHAnsi" w:hAnsiTheme="minorHAnsi" w:cstheme="minorHAnsi"/>
          <w:color w:val="000000"/>
          <w:sz w:val="24"/>
          <w:szCs w:val="24"/>
        </w:rPr>
        <w:t>.</w:t>
      </w:r>
    </w:p>
    <w:p w14:paraId="4B73BA96" w14:textId="77777777" w:rsidR="00C201BD" w:rsidRDefault="00FB6682"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Caso o agente cultural esteja em débito com o ente público responsável pela seleção e com a União não será possível o recebimento dos recursos de que trata este Edital.</w:t>
      </w:r>
    </w:p>
    <w:p w14:paraId="6692DECF" w14:textId="175156AB" w:rsidR="00EB67B0" w:rsidRDefault="00EB67B0" w:rsidP="001028D1">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ordem de classificação dos projetos.</w:t>
      </w:r>
    </w:p>
    <w:bookmarkEnd w:id="3"/>
    <w:p w14:paraId="0393A93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2CFDBD4" w14:textId="51A9737D"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ASSINATURA DO TERMO DE EXECUÇÃO CULTURAL E RECEBIMENTO DOS RECURSOS FINANCEIROS</w:t>
      </w:r>
    </w:p>
    <w:p w14:paraId="0B3131FB" w14:textId="6FFD364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Termo de Execução Cultural</w:t>
      </w:r>
      <w:r w:rsidRPr="005854D5">
        <w:rPr>
          <w:rFonts w:asciiTheme="minorHAnsi" w:hAnsiTheme="minorHAnsi" w:cstheme="minorHAnsi"/>
          <w:color w:val="000000"/>
          <w:sz w:val="24"/>
          <w:szCs w:val="24"/>
        </w:rPr>
        <w:t xml:space="preserve"> </w:t>
      </w:r>
    </w:p>
    <w:p w14:paraId="7957151D" w14:textId="77777777" w:rsidR="00C201BD" w:rsidRPr="005854D5" w:rsidRDefault="00FB6682" w:rsidP="00D5326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Finalizada a fase de habilitação, o agente cultural contemplado será convocado a assinar o Termo de Execução Cultural, conforme Anexo IV deste Edital, de forma presencial ou eletrônica.</w:t>
      </w:r>
    </w:p>
    <w:p w14:paraId="1CD1FCD0" w14:textId="3FF9101C" w:rsidR="00C201BD" w:rsidRPr="005854D5" w:rsidRDefault="00FB6682" w:rsidP="00D5326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Termo de Execução Cultural corresponde ao documento a ser assinado pelo agente </w:t>
      </w:r>
      <w:r w:rsidRPr="002F55AF">
        <w:rPr>
          <w:rFonts w:asciiTheme="minorHAnsi" w:hAnsiTheme="minorHAnsi" w:cstheme="minorHAnsi"/>
          <w:color w:val="000000"/>
          <w:sz w:val="24"/>
          <w:szCs w:val="24"/>
        </w:rPr>
        <w:t>cultural selecionado neste Edital e pel</w:t>
      </w:r>
      <w:r w:rsidR="00A125F8" w:rsidRPr="002F55AF">
        <w:rPr>
          <w:rFonts w:asciiTheme="minorHAnsi" w:hAnsiTheme="minorHAnsi" w:cstheme="minorHAnsi"/>
          <w:color w:val="000000"/>
          <w:sz w:val="24"/>
          <w:szCs w:val="24"/>
        </w:rPr>
        <w:t>a Administração Pública</w:t>
      </w:r>
      <w:r w:rsidRPr="002F55AF">
        <w:rPr>
          <w:rFonts w:asciiTheme="minorHAnsi" w:hAnsiTheme="minorHAnsi" w:cstheme="minorHAnsi"/>
          <w:color w:val="000000"/>
          <w:sz w:val="24"/>
          <w:szCs w:val="24"/>
        </w:rPr>
        <w:t> contendo as obrigações</w:t>
      </w:r>
      <w:r w:rsidRPr="005854D5">
        <w:rPr>
          <w:rFonts w:asciiTheme="minorHAnsi" w:hAnsiTheme="minorHAnsi" w:cstheme="minorHAnsi"/>
          <w:color w:val="000000"/>
          <w:sz w:val="24"/>
          <w:szCs w:val="24"/>
        </w:rPr>
        <w:t xml:space="preserve"> dos assinantes do Termo.</w:t>
      </w:r>
    </w:p>
    <w:p w14:paraId="3EDC7408"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A5C20CA" w14:textId="6B2CC656"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Recebimento dos recursos</w:t>
      </w:r>
      <w:r w:rsidRPr="005854D5">
        <w:rPr>
          <w:rFonts w:asciiTheme="minorHAnsi" w:hAnsiTheme="minorHAnsi" w:cstheme="minorHAnsi"/>
          <w:color w:val="000000"/>
          <w:sz w:val="24"/>
          <w:szCs w:val="24"/>
        </w:rPr>
        <w:t xml:space="preserve"> </w:t>
      </w:r>
      <w:r w:rsidRPr="005854D5">
        <w:rPr>
          <w:rFonts w:asciiTheme="minorHAnsi" w:hAnsiTheme="minorHAnsi" w:cstheme="minorHAnsi"/>
          <w:b/>
          <w:color w:val="000000"/>
          <w:sz w:val="24"/>
          <w:szCs w:val="24"/>
        </w:rPr>
        <w:t>financeiros</w:t>
      </w:r>
    </w:p>
    <w:p w14:paraId="2B629C9B" w14:textId="77777777" w:rsidR="00C201BD" w:rsidRPr="005854D5" w:rsidRDefault="00FB6682" w:rsidP="00D53260">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Após a assinatura do Termo de Execução Cultural, o agente cultural receberá os recursos em conta bancária específica aberta para o recebimento dos recursos deste Edital, em desembolso único ou em parcelas.</w:t>
      </w:r>
    </w:p>
    <w:p w14:paraId="12FDAC25" w14:textId="1085C843" w:rsidR="00C201BD" w:rsidRDefault="00FB6682" w:rsidP="00D5326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Para recebimento dos recursos, o agente cultural deve abrir conta bancária específica, em instituição financeira pública</w:t>
      </w:r>
      <w:r w:rsidR="008674B3">
        <w:rPr>
          <w:rFonts w:asciiTheme="minorHAnsi" w:hAnsiTheme="minorHAnsi" w:cstheme="minorHAnsi"/>
          <w:color w:val="000000"/>
          <w:sz w:val="24"/>
          <w:szCs w:val="24"/>
        </w:rPr>
        <w:t xml:space="preserve"> i</w:t>
      </w:r>
      <w:r w:rsidRPr="005854D5">
        <w:rPr>
          <w:rFonts w:asciiTheme="minorHAnsi" w:hAnsiTheme="minorHAnsi" w:cstheme="minorHAnsi"/>
          <w:color w:val="000000"/>
          <w:sz w:val="24"/>
          <w:szCs w:val="24"/>
        </w:rPr>
        <w:t>senta de tarifas bancárias ou em instituição financeira privada</w:t>
      </w:r>
      <w:r w:rsidR="006E0ED0">
        <w:rPr>
          <w:rFonts w:asciiTheme="minorHAnsi" w:hAnsiTheme="minorHAnsi" w:cstheme="minorHAnsi"/>
          <w:color w:val="000000"/>
          <w:sz w:val="24"/>
          <w:szCs w:val="24"/>
        </w:rPr>
        <w:t>.</w:t>
      </w:r>
    </w:p>
    <w:p w14:paraId="28C1C20A" w14:textId="634A40E3" w:rsidR="00C201BD" w:rsidRDefault="00FB6682" w:rsidP="00EB67B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assinatura do Termo de Execução Cultural e o recebimento </w:t>
      </w:r>
      <w:r w:rsidR="00EB67B0">
        <w:rPr>
          <w:rFonts w:asciiTheme="minorHAnsi" w:hAnsiTheme="minorHAnsi" w:cstheme="minorHAnsi"/>
          <w:color w:val="000000"/>
          <w:sz w:val="24"/>
          <w:szCs w:val="24"/>
        </w:rPr>
        <w:t>dos recursos</w:t>
      </w:r>
      <w:r w:rsidRPr="005854D5">
        <w:rPr>
          <w:rFonts w:asciiTheme="minorHAnsi" w:hAnsiTheme="minorHAnsi" w:cstheme="minorHAnsi"/>
          <w:color w:val="000000"/>
          <w:sz w:val="24"/>
          <w:szCs w:val="24"/>
        </w:rPr>
        <w:t xml:space="preserve"> estão condicionados à existência de disponibilidade orçamentária e financeira, caracterizando a seleção como expectativa de direito do agente cultural. </w:t>
      </w:r>
    </w:p>
    <w:p w14:paraId="6838BBA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638478C5" w14:textId="66B69E1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DIVULGAÇÃO DOS PROJETOS</w:t>
      </w:r>
    </w:p>
    <w:p w14:paraId="6C19FBC0" w14:textId="23B88C4D"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produtos artístico-culturais e as peças de divulgação dos projetos exibirão as marcas do Governo federal</w:t>
      </w:r>
      <w:r w:rsidR="00183F9A">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de acordo com as orientações técnicas do manual de aplicação de marcas divulgado pelo Ministério da Cultura</w:t>
      </w:r>
      <w:r w:rsidR="005D55AC">
        <w:rPr>
          <w:rFonts w:asciiTheme="minorHAnsi" w:hAnsiTheme="minorHAnsi" w:cstheme="minorHAnsi"/>
          <w:color w:val="000000"/>
          <w:sz w:val="24"/>
          <w:szCs w:val="24"/>
        </w:rPr>
        <w:t>, observando as vedações existentes na Lei nº 9.504/1997 (Lei das Eleições) nos três meses que antecedem as eleições.</w:t>
      </w:r>
    </w:p>
    <w:p w14:paraId="3BDBDAF4"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 material de divulgação dos projetos e seus produtos será disponibilizado em formatos acessíveis a pessoas com deficiência e conterá informações sobre os recursos de acessibilidade disponibilizados.</w:t>
      </w:r>
    </w:p>
    <w:p w14:paraId="33816D22" w14:textId="2452078A" w:rsidR="006022ED" w:rsidRPr="005854D5" w:rsidRDefault="006022E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 material de divulgação</w:t>
      </w:r>
      <w:r w:rsidRPr="006022ED">
        <w:rPr>
          <w:rFonts w:asciiTheme="minorHAnsi" w:hAnsiTheme="minorHAnsi" w:cstheme="minorHAnsi"/>
          <w:color w:val="000000"/>
          <w:sz w:val="24"/>
          <w:szCs w:val="24"/>
        </w:rPr>
        <w:t xml:space="preserve"> deverá ter caráter educativo, informativo ou de orientação social, dela não podendo constar nomes, símbolos ou imagens que caracterizem promoção pessoal de autoridades ou servidores públicos</w:t>
      </w:r>
      <w:r>
        <w:rPr>
          <w:rFonts w:asciiTheme="minorHAnsi" w:hAnsiTheme="minorHAnsi" w:cstheme="minorHAnsi"/>
          <w:color w:val="000000"/>
          <w:sz w:val="24"/>
          <w:szCs w:val="24"/>
        </w:rPr>
        <w:t xml:space="preserve">, nos termos do </w:t>
      </w:r>
      <w:r w:rsidRPr="006022ED">
        <w:rPr>
          <w:rFonts w:asciiTheme="minorHAnsi" w:hAnsiTheme="minorHAnsi" w:cstheme="minorHAnsi"/>
          <w:color w:val="000000"/>
          <w:sz w:val="24"/>
          <w:szCs w:val="24"/>
        </w:rPr>
        <w:t>§ 1º do art. 37 da Constituição Federal.</w:t>
      </w:r>
    </w:p>
    <w:p w14:paraId="7C6B932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5FA7C64" w14:textId="57C0811C" w:rsidR="00C201BD" w:rsidRPr="00C33344"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MONITORAMENTO E AVALIAÇÃO </w:t>
      </w:r>
      <w:r w:rsidRPr="00C33344">
        <w:rPr>
          <w:rFonts w:asciiTheme="minorHAnsi" w:hAnsiTheme="minorHAnsi" w:cstheme="minorHAnsi"/>
          <w:b/>
          <w:color w:val="000000"/>
          <w:sz w:val="24"/>
          <w:szCs w:val="24"/>
        </w:rPr>
        <w:t>DE RESULTADOS </w:t>
      </w:r>
    </w:p>
    <w:p w14:paraId="3582EE28" w14:textId="732EDC6F" w:rsidR="00C201BD" w:rsidRPr="00C33344"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C33344">
        <w:rPr>
          <w:rFonts w:asciiTheme="minorHAnsi" w:hAnsiTheme="minorHAnsi" w:cstheme="minorHAnsi"/>
          <w:b/>
          <w:color w:val="000000"/>
          <w:sz w:val="24"/>
          <w:szCs w:val="24"/>
        </w:rPr>
        <w:t>Monitoramento e avaliação realizados pel</w:t>
      </w:r>
      <w:r w:rsidR="000A5D26" w:rsidRPr="00C33344">
        <w:rPr>
          <w:rFonts w:asciiTheme="minorHAnsi" w:hAnsiTheme="minorHAnsi" w:cstheme="minorHAnsi"/>
          <w:b/>
          <w:color w:val="000000"/>
          <w:sz w:val="24"/>
          <w:szCs w:val="24"/>
        </w:rPr>
        <w:t>a</w:t>
      </w:r>
      <w:r w:rsidR="001466F7" w:rsidRPr="00C33344">
        <w:rPr>
          <w:rFonts w:asciiTheme="minorHAnsi" w:hAnsiTheme="minorHAnsi" w:cstheme="minorHAnsi"/>
          <w:b/>
          <w:color w:val="000000"/>
          <w:sz w:val="24"/>
          <w:szCs w:val="24"/>
        </w:rPr>
        <w:t xml:space="preserve"> Administração Pública, através da</w:t>
      </w:r>
      <w:r w:rsidR="000A5D26" w:rsidRPr="00C33344">
        <w:rPr>
          <w:rFonts w:asciiTheme="minorHAnsi" w:hAnsiTheme="minorHAnsi" w:cstheme="minorHAnsi"/>
          <w:b/>
          <w:color w:val="000000"/>
          <w:sz w:val="24"/>
          <w:szCs w:val="24"/>
        </w:rPr>
        <w:t xml:space="preserve"> Secretaria Municipal de Cultura e Turismo</w:t>
      </w:r>
    </w:p>
    <w:p w14:paraId="7AF74899" w14:textId="46BEE527" w:rsidR="00C201BD" w:rsidRPr="00C33344" w:rsidRDefault="00FB6682">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00C33344">
        <w:rPr>
          <w:rFonts w:asciiTheme="minorHAnsi" w:hAnsiTheme="minorHAnsi" w:cstheme="minorBidi"/>
          <w:color w:val="000000" w:themeColor="text1"/>
          <w:sz w:val="24"/>
          <w:szCs w:val="24"/>
        </w:rPr>
        <w:t xml:space="preserve">Os procedimentos de monitoramento e avaliação dos projetos culturais contemplados, assim como </w:t>
      </w:r>
      <w:r w:rsidR="005D55AC" w:rsidRPr="00C33344">
        <w:rPr>
          <w:rFonts w:asciiTheme="minorHAnsi" w:hAnsiTheme="minorHAnsi" w:cstheme="minorBidi"/>
          <w:color w:val="000000" w:themeColor="text1"/>
          <w:sz w:val="24"/>
          <w:szCs w:val="24"/>
        </w:rPr>
        <w:t xml:space="preserve">a </w:t>
      </w:r>
      <w:proofErr w:type="spellStart"/>
      <w:r w:rsidRPr="00C33344">
        <w:rPr>
          <w:rFonts w:asciiTheme="minorHAnsi" w:hAnsiTheme="minorHAnsi" w:cstheme="minorBidi"/>
          <w:color w:val="000000" w:themeColor="text1"/>
          <w:sz w:val="24"/>
          <w:szCs w:val="24"/>
        </w:rPr>
        <w:t>prestação</w:t>
      </w:r>
      <w:proofErr w:type="spellEnd"/>
      <w:r w:rsidRPr="00C33344">
        <w:rPr>
          <w:rFonts w:asciiTheme="minorHAnsi" w:hAnsiTheme="minorHAnsi" w:cstheme="minorBidi"/>
          <w:color w:val="000000" w:themeColor="text1"/>
          <w:sz w:val="24"/>
          <w:szCs w:val="24"/>
        </w:rPr>
        <w:t xml:space="preserve"> de </w:t>
      </w:r>
      <w:proofErr w:type="spellStart"/>
      <w:r w:rsidRPr="00C33344">
        <w:rPr>
          <w:rFonts w:asciiTheme="minorHAnsi" w:hAnsiTheme="minorHAnsi" w:cstheme="minorBidi"/>
          <w:color w:val="000000" w:themeColor="text1"/>
          <w:sz w:val="24"/>
          <w:szCs w:val="24"/>
        </w:rPr>
        <w:t>informação</w:t>
      </w:r>
      <w:proofErr w:type="spellEnd"/>
      <w:r w:rsidRPr="00C33344">
        <w:rPr>
          <w:rFonts w:asciiTheme="minorHAnsi" w:hAnsiTheme="minorHAnsi" w:cstheme="minorBidi"/>
          <w:color w:val="000000" w:themeColor="text1"/>
          <w:sz w:val="24"/>
          <w:szCs w:val="24"/>
        </w:rPr>
        <w:t xml:space="preserve"> à </w:t>
      </w:r>
      <w:proofErr w:type="spellStart"/>
      <w:r w:rsidR="00E668F6" w:rsidRPr="00C33344">
        <w:rPr>
          <w:rFonts w:asciiTheme="minorHAnsi" w:hAnsiTheme="minorHAnsi" w:cstheme="minorBidi"/>
          <w:color w:val="000000" w:themeColor="text1"/>
          <w:sz w:val="24"/>
          <w:szCs w:val="24"/>
        </w:rPr>
        <w:t>Administração</w:t>
      </w:r>
      <w:proofErr w:type="spellEnd"/>
      <w:r w:rsidR="00E668F6" w:rsidRPr="00C33344">
        <w:rPr>
          <w:rFonts w:asciiTheme="minorHAnsi" w:hAnsiTheme="minorHAnsi" w:cstheme="minorBidi"/>
          <w:color w:val="000000" w:themeColor="text1"/>
          <w:sz w:val="24"/>
          <w:szCs w:val="24"/>
        </w:rPr>
        <w:t xml:space="preserve"> </w:t>
      </w:r>
      <w:proofErr w:type="spellStart"/>
      <w:r w:rsidR="00E668F6" w:rsidRPr="00C33344">
        <w:rPr>
          <w:rFonts w:asciiTheme="minorHAnsi" w:hAnsiTheme="minorHAnsi" w:cstheme="minorBidi"/>
          <w:color w:val="000000" w:themeColor="text1"/>
          <w:sz w:val="24"/>
          <w:szCs w:val="24"/>
        </w:rPr>
        <w:t>Pública</w:t>
      </w:r>
      <w:proofErr w:type="spellEnd"/>
      <w:r w:rsidRPr="00C33344">
        <w:rPr>
          <w:rFonts w:asciiTheme="minorHAnsi" w:hAnsiTheme="minorHAnsi" w:cstheme="minorBidi"/>
          <w:color w:val="000000" w:themeColor="text1"/>
          <w:sz w:val="24"/>
          <w:szCs w:val="24"/>
        </w:rPr>
        <w:t xml:space="preserve">, observarão </w:t>
      </w:r>
      <w:r w:rsidR="002A544A" w:rsidRPr="00C33344">
        <w:rPr>
          <w:rFonts w:asciiTheme="minorHAnsi" w:hAnsiTheme="minorHAnsi" w:cstheme="minorBidi"/>
          <w:color w:val="000000" w:themeColor="text1"/>
          <w:sz w:val="24"/>
          <w:szCs w:val="24"/>
        </w:rPr>
        <w:t xml:space="preserve">a Lei nº </w:t>
      </w:r>
      <w:r w:rsidR="006F4286" w:rsidRPr="00C33344">
        <w:rPr>
          <w:rFonts w:asciiTheme="minorHAnsi" w:hAnsiTheme="minorHAnsi" w:cstheme="minorBidi"/>
          <w:color w:val="000000" w:themeColor="text1"/>
          <w:sz w:val="24"/>
          <w:szCs w:val="24"/>
        </w:rPr>
        <w:t>14.903/2024</w:t>
      </w:r>
      <w:r w:rsidR="00F37F83" w:rsidRPr="00C33344">
        <w:rPr>
          <w:rFonts w:asciiTheme="minorHAnsi" w:hAnsiTheme="minorHAnsi" w:cstheme="minorBidi"/>
          <w:color w:val="000000" w:themeColor="text1"/>
          <w:sz w:val="24"/>
          <w:szCs w:val="24"/>
        </w:rPr>
        <w:t xml:space="preserve"> e o Decreto nº 11.453/2023</w:t>
      </w:r>
      <w:r w:rsidRPr="00C33344">
        <w:rPr>
          <w:rFonts w:asciiTheme="minorHAnsi" w:hAnsiTheme="minorHAnsi" w:cstheme="minorBidi"/>
          <w:color w:val="000000" w:themeColor="text1"/>
          <w:sz w:val="24"/>
          <w:szCs w:val="24"/>
        </w:rPr>
        <w:t xml:space="preserve"> que dispõe</w:t>
      </w:r>
      <w:r w:rsidR="4D094D5A" w:rsidRPr="00C33344">
        <w:rPr>
          <w:rFonts w:asciiTheme="minorHAnsi" w:hAnsiTheme="minorHAnsi" w:cstheme="minorBidi"/>
          <w:color w:val="000000" w:themeColor="text1"/>
          <w:sz w:val="24"/>
          <w:szCs w:val="24"/>
        </w:rPr>
        <w:t>m</w:t>
      </w:r>
      <w:r w:rsidRPr="00C33344">
        <w:rPr>
          <w:rFonts w:asciiTheme="minorHAnsi" w:hAnsiTheme="minorHAnsi" w:cstheme="minorBidi"/>
          <w:color w:val="000000" w:themeColor="text1"/>
          <w:sz w:val="24"/>
          <w:szCs w:val="24"/>
        </w:rPr>
        <w:t xml:space="preserve"> sobre os mecanismos de fomento do sistema de financiamento à cultura, observadas </w:t>
      </w:r>
      <w:proofErr w:type="spellStart"/>
      <w:r w:rsidRPr="00C33344">
        <w:rPr>
          <w:rFonts w:asciiTheme="minorHAnsi" w:hAnsiTheme="minorHAnsi" w:cstheme="minorBidi"/>
          <w:color w:val="000000" w:themeColor="text1"/>
          <w:sz w:val="24"/>
          <w:szCs w:val="24"/>
        </w:rPr>
        <w:t>às</w:t>
      </w:r>
      <w:proofErr w:type="spellEnd"/>
      <w:r w:rsidRPr="00C33344">
        <w:rPr>
          <w:rFonts w:asciiTheme="minorHAnsi" w:hAnsiTheme="minorHAnsi" w:cstheme="minorBidi"/>
          <w:color w:val="000000" w:themeColor="text1"/>
          <w:sz w:val="24"/>
          <w:szCs w:val="24"/>
        </w:rPr>
        <w:t xml:space="preserve"> </w:t>
      </w:r>
      <w:proofErr w:type="spellStart"/>
      <w:r w:rsidRPr="00C33344">
        <w:rPr>
          <w:rFonts w:asciiTheme="minorHAnsi" w:hAnsiTheme="minorHAnsi" w:cstheme="minorBidi"/>
          <w:color w:val="000000" w:themeColor="text1"/>
          <w:sz w:val="24"/>
          <w:szCs w:val="24"/>
        </w:rPr>
        <w:t>exigências</w:t>
      </w:r>
      <w:proofErr w:type="spellEnd"/>
      <w:r w:rsidRPr="00C33344">
        <w:rPr>
          <w:rFonts w:asciiTheme="minorHAnsi" w:hAnsiTheme="minorHAnsi" w:cstheme="minorBidi"/>
          <w:color w:val="000000" w:themeColor="text1"/>
          <w:sz w:val="24"/>
          <w:szCs w:val="24"/>
        </w:rPr>
        <w:t xml:space="preserve"> legais de </w:t>
      </w:r>
      <w:proofErr w:type="spellStart"/>
      <w:r w:rsidRPr="00C33344">
        <w:rPr>
          <w:rFonts w:asciiTheme="minorHAnsi" w:hAnsiTheme="minorHAnsi" w:cstheme="minorBidi"/>
          <w:color w:val="000000" w:themeColor="text1"/>
          <w:sz w:val="24"/>
          <w:szCs w:val="24"/>
        </w:rPr>
        <w:t>simplificação</w:t>
      </w:r>
      <w:proofErr w:type="spellEnd"/>
      <w:r w:rsidRPr="00C33344">
        <w:rPr>
          <w:rFonts w:asciiTheme="minorHAnsi" w:hAnsiTheme="minorHAnsi" w:cstheme="minorBidi"/>
          <w:color w:val="000000" w:themeColor="text1"/>
          <w:sz w:val="24"/>
          <w:szCs w:val="24"/>
        </w:rPr>
        <w:t xml:space="preserve"> e de foco no cumprimento do objeto.</w:t>
      </w:r>
    </w:p>
    <w:p w14:paraId="7BA90E23" w14:textId="77777777" w:rsidR="00C201BD" w:rsidRPr="00C33344"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1F905EF6" w14:textId="787823B1" w:rsidR="00C201BD" w:rsidRPr="00C33344"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C33344">
        <w:rPr>
          <w:rFonts w:asciiTheme="minorHAnsi" w:hAnsiTheme="minorHAnsi" w:cstheme="minorHAnsi"/>
          <w:b/>
          <w:color w:val="000000"/>
          <w:sz w:val="24"/>
          <w:szCs w:val="24"/>
        </w:rPr>
        <w:t xml:space="preserve">Como o agente cultural presta contas </w:t>
      </w:r>
      <w:r w:rsidR="000A5D26" w:rsidRPr="00C33344">
        <w:rPr>
          <w:rFonts w:asciiTheme="minorHAnsi" w:hAnsiTheme="minorHAnsi" w:cstheme="minorHAnsi"/>
          <w:b/>
          <w:color w:val="000000"/>
          <w:sz w:val="24"/>
          <w:szCs w:val="24"/>
        </w:rPr>
        <w:t xml:space="preserve">à </w:t>
      </w:r>
      <w:r w:rsidR="001466F7" w:rsidRPr="00C33344">
        <w:rPr>
          <w:rFonts w:asciiTheme="minorHAnsi" w:hAnsiTheme="minorHAnsi" w:cstheme="minorHAnsi"/>
          <w:b/>
          <w:color w:val="000000"/>
          <w:sz w:val="24"/>
          <w:szCs w:val="24"/>
        </w:rPr>
        <w:t xml:space="preserve">Administração Pública, através da </w:t>
      </w:r>
      <w:r w:rsidR="000A5D26" w:rsidRPr="00C33344">
        <w:rPr>
          <w:rFonts w:asciiTheme="minorHAnsi" w:hAnsiTheme="minorHAnsi" w:cstheme="minorHAnsi"/>
          <w:b/>
          <w:color w:val="000000"/>
          <w:sz w:val="24"/>
          <w:szCs w:val="24"/>
        </w:rPr>
        <w:t>Secretaria Municipal de Cultura e Turismo</w:t>
      </w:r>
    </w:p>
    <w:p w14:paraId="0097BBCB" w14:textId="7C41FA90" w:rsidR="00C201BD" w:rsidRPr="00C33344" w:rsidRDefault="00FB6682">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00C33344">
        <w:rPr>
          <w:rFonts w:asciiTheme="minorHAnsi" w:hAnsiTheme="minorHAnsi" w:cstheme="minorBidi"/>
          <w:color w:val="000000" w:themeColor="text1"/>
          <w:sz w:val="24"/>
          <w:szCs w:val="24"/>
        </w:rPr>
        <w:t xml:space="preserve">O agente cultural deve prestar contas por meio da apresentação do Relatório </w:t>
      </w:r>
      <w:r w:rsidR="3DEBED04" w:rsidRPr="00C33344">
        <w:rPr>
          <w:rFonts w:asciiTheme="minorHAnsi" w:hAnsiTheme="minorHAnsi" w:cstheme="minorBidi"/>
          <w:color w:val="000000" w:themeColor="text1"/>
          <w:sz w:val="24"/>
          <w:szCs w:val="24"/>
        </w:rPr>
        <w:t>de Objeto da</w:t>
      </w:r>
      <w:r w:rsidRPr="00C33344">
        <w:rPr>
          <w:rFonts w:asciiTheme="minorHAnsi" w:hAnsiTheme="minorHAnsi" w:cstheme="minorBidi"/>
          <w:color w:val="000000" w:themeColor="text1"/>
          <w:sz w:val="24"/>
          <w:szCs w:val="24"/>
        </w:rPr>
        <w:t xml:space="preserve"> Execução </w:t>
      </w:r>
      <w:r w:rsidR="3DEBED04" w:rsidRPr="00C33344">
        <w:rPr>
          <w:rFonts w:asciiTheme="minorHAnsi" w:hAnsiTheme="minorHAnsi" w:cstheme="minorBidi"/>
          <w:color w:val="000000" w:themeColor="text1"/>
          <w:sz w:val="24"/>
          <w:szCs w:val="24"/>
        </w:rPr>
        <w:t>Cultural</w:t>
      </w:r>
      <w:r w:rsidRPr="00C33344">
        <w:rPr>
          <w:rFonts w:asciiTheme="minorHAnsi" w:hAnsiTheme="minorHAnsi" w:cstheme="minorBidi"/>
          <w:color w:val="000000" w:themeColor="text1"/>
          <w:sz w:val="24"/>
          <w:szCs w:val="24"/>
        </w:rPr>
        <w:t xml:space="preserve">, conforme documento constante no Anexo V deste edital. </w:t>
      </w:r>
    </w:p>
    <w:p w14:paraId="64F0CF9B" w14:textId="049DDD55" w:rsidR="00C201BD" w:rsidRPr="00C33344" w:rsidRDefault="00FB6682" w:rsidP="00C33344">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00C33344">
        <w:rPr>
          <w:rFonts w:asciiTheme="minorHAnsi" w:hAnsiTheme="minorHAnsi" w:cstheme="minorBidi"/>
          <w:color w:val="000000" w:themeColor="text1"/>
          <w:sz w:val="24"/>
          <w:szCs w:val="24"/>
        </w:rPr>
        <w:t xml:space="preserve">O Relatório de </w:t>
      </w:r>
      <w:r w:rsidR="1A0AE6C4" w:rsidRPr="00C33344">
        <w:rPr>
          <w:rFonts w:asciiTheme="minorHAnsi" w:hAnsiTheme="minorHAnsi" w:cstheme="minorBidi"/>
          <w:color w:val="000000" w:themeColor="text1"/>
          <w:sz w:val="24"/>
          <w:szCs w:val="24"/>
        </w:rPr>
        <w:t>Objeto da Execução Cultural,</w:t>
      </w:r>
      <w:r w:rsidRPr="00C33344">
        <w:rPr>
          <w:rFonts w:asciiTheme="minorHAnsi" w:hAnsiTheme="minorHAnsi" w:cstheme="minorBidi"/>
          <w:color w:val="000000" w:themeColor="text1"/>
          <w:sz w:val="24"/>
          <w:szCs w:val="24"/>
        </w:rPr>
        <w:t xml:space="preserve"> deve ser apresentado até </w:t>
      </w:r>
      <w:r w:rsidR="001466F7" w:rsidRPr="00C33344">
        <w:rPr>
          <w:rFonts w:asciiTheme="minorHAnsi" w:hAnsiTheme="minorHAnsi" w:cstheme="minorBidi"/>
          <w:color w:val="000000" w:themeColor="text1"/>
          <w:sz w:val="24"/>
          <w:szCs w:val="24"/>
        </w:rPr>
        <w:t>120</w:t>
      </w:r>
      <w:r w:rsidR="00110B14" w:rsidRPr="00C33344">
        <w:rPr>
          <w:rFonts w:asciiTheme="minorHAnsi" w:hAnsiTheme="minorHAnsi" w:cstheme="minorBidi"/>
          <w:color w:val="000000" w:themeColor="text1"/>
          <w:sz w:val="24"/>
          <w:szCs w:val="24"/>
        </w:rPr>
        <w:t xml:space="preserve"> (</w:t>
      </w:r>
      <w:r w:rsidR="001466F7" w:rsidRPr="00C33344">
        <w:rPr>
          <w:rFonts w:asciiTheme="minorHAnsi" w:hAnsiTheme="minorHAnsi" w:cstheme="minorBidi"/>
          <w:color w:val="000000" w:themeColor="text1"/>
          <w:sz w:val="24"/>
          <w:szCs w:val="24"/>
        </w:rPr>
        <w:t>cento e vinte</w:t>
      </w:r>
      <w:r w:rsidR="00110B14" w:rsidRPr="00C33344">
        <w:rPr>
          <w:rFonts w:asciiTheme="minorHAnsi" w:hAnsiTheme="minorHAnsi" w:cstheme="minorBidi"/>
          <w:color w:val="000000" w:themeColor="text1"/>
          <w:sz w:val="24"/>
          <w:szCs w:val="24"/>
        </w:rPr>
        <w:t xml:space="preserve">) dias </w:t>
      </w:r>
      <w:r w:rsidRPr="00C33344">
        <w:rPr>
          <w:rFonts w:asciiTheme="minorHAnsi" w:hAnsiTheme="minorHAnsi" w:cstheme="minorBidi"/>
          <w:color w:val="000000" w:themeColor="text1"/>
          <w:sz w:val="24"/>
          <w:szCs w:val="24"/>
        </w:rPr>
        <w:t xml:space="preserve">a contar do </w:t>
      </w:r>
      <w:r w:rsidR="0085757B" w:rsidRPr="00C33344">
        <w:rPr>
          <w:rFonts w:asciiTheme="minorHAnsi" w:hAnsiTheme="minorHAnsi" w:cstheme="minorBidi"/>
          <w:color w:val="000000" w:themeColor="text1"/>
          <w:sz w:val="24"/>
          <w:szCs w:val="24"/>
        </w:rPr>
        <w:t xml:space="preserve">término </w:t>
      </w:r>
      <w:r w:rsidRPr="00C33344">
        <w:rPr>
          <w:rFonts w:asciiTheme="minorHAnsi" w:hAnsiTheme="minorHAnsi" w:cstheme="minorBidi"/>
          <w:color w:val="000000" w:themeColor="text1"/>
          <w:sz w:val="24"/>
          <w:szCs w:val="24"/>
        </w:rPr>
        <w:t>da vigência do Termo de Execução Cultural.</w:t>
      </w:r>
    </w:p>
    <w:p w14:paraId="05596413" w14:textId="6FB9631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Bidi"/>
          <w:color w:val="000000"/>
          <w:sz w:val="24"/>
          <w:szCs w:val="24"/>
        </w:rPr>
      </w:pPr>
      <w:r w:rsidRPr="12F104C4">
        <w:rPr>
          <w:rFonts w:asciiTheme="minorHAnsi" w:hAnsiTheme="minorHAnsi" w:cstheme="minorBidi"/>
          <w:color w:val="000000" w:themeColor="text1"/>
          <w:sz w:val="24"/>
          <w:szCs w:val="24"/>
        </w:rPr>
        <w:t xml:space="preserve">O Relatório </w:t>
      </w:r>
      <w:r w:rsidR="695090AF" w:rsidRPr="12F104C4">
        <w:rPr>
          <w:rFonts w:asciiTheme="minorHAnsi" w:hAnsiTheme="minorHAnsi" w:cstheme="minorBidi"/>
          <w:color w:val="000000" w:themeColor="text1"/>
          <w:sz w:val="24"/>
          <w:szCs w:val="24"/>
        </w:rPr>
        <w:t>Financeiro da</w:t>
      </w:r>
      <w:r w:rsidRPr="12F104C4">
        <w:rPr>
          <w:rFonts w:asciiTheme="minorHAnsi" w:hAnsiTheme="minorHAnsi" w:cstheme="minorBidi"/>
          <w:color w:val="000000" w:themeColor="text1"/>
          <w:sz w:val="24"/>
          <w:szCs w:val="24"/>
        </w:rPr>
        <w:t xml:space="preserve"> Execução </w:t>
      </w:r>
      <w:r w:rsidR="695090AF" w:rsidRPr="12F104C4">
        <w:rPr>
          <w:rFonts w:asciiTheme="minorHAnsi" w:hAnsiTheme="minorHAnsi" w:cstheme="minorBidi"/>
          <w:color w:val="000000" w:themeColor="text1"/>
          <w:sz w:val="24"/>
          <w:szCs w:val="24"/>
        </w:rPr>
        <w:t>Cultural</w:t>
      </w:r>
      <w:r w:rsidRPr="12F104C4">
        <w:rPr>
          <w:rFonts w:asciiTheme="minorHAnsi" w:hAnsiTheme="minorHAnsi" w:cstheme="minorBidi"/>
          <w:color w:val="000000" w:themeColor="text1"/>
          <w:sz w:val="24"/>
          <w:szCs w:val="24"/>
        </w:rPr>
        <w:t xml:space="preserve"> será exigido somente nas seguintes hipóteses:</w:t>
      </w:r>
    </w:p>
    <w:p w14:paraId="5160DC8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quando</w:t>
      </w:r>
      <w:proofErr w:type="gramEnd"/>
      <w:r w:rsidRPr="005854D5">
        <w:rPr>
          <w:rFonts w:asciiTheme="minorHAnsi" w:hAnsiTheme="minorHAnsi" w:cstheme="minorHAnsi"/>
          <w:color w:val="000000"/>
          <w:sz w:val="24"/>
          <w:szCs w:val="24"/>
        </w:rPr>
        <w:t xml:space="preserve"> não estiver comprovado o cumprimento do objeto por meio da apresentação do Relatório Final de Execução do Objeto; ou</w:t>
      </w:r>
    </w:p>
    <w:p w14:paraId="0BFA2182"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quando</w:t>
      </w:r>
      <w:proofErr w:type="gramEnd"/>
      <w:r w:rsidRPr="005854D5">
        <w:rPr>
          <w:rFonts w:asciiTheme="minorHAnsi" w:hAnsiTheme="minorHAnsi" w:cstheme="minorHAnsi"/>
          <w:color w:val="000000"/>
          <w:sz w:val="24"/>
          <w:szCs w:val="24"/>
        </w:rPr>
        <w:t xml:space="preserve"> for recebida, pela administração pública, denúncia de irregularidade na execução da ação cultural, mediante juízo de admissibilidade que avaliará os elementos fáticos apresentados.</w:t>
      </w:r>
    </w:p>
    <w:p w14:paraId="15E43D9D" w14:textId="38D04793" w:rsidR="00C201BD" w:rsidRPr="005854D5" w:rsidRDefault="00C201BD" w:rsidP="003A101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701C6B27" w14:textId="6C8F54DA"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DISPOSIÇÕES FINAIS</w:t>
      </w:r>
    </w:p>
    <w:p w14:paraId="0D479D13" w14:textId="77777777"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Desclassificação de projetos</w:t>
      </w:r>
    </w:p>
    <w:p w14:paraId="0F619695" w14:textId="61BF5F9F"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projetos que apresentem quaisquer formas de preconceito de origem, raça, etnia, gênero, cor, idade ou outras formas de discriminação serão desclassificad</w:t>
      </w:r>
      <w:r w:rsidR="004759D5">
        <w:rPr>
          <w:rFonts w:asciiTheme="minorHAnsi" w:hAnsiTheme="minorHAnsi" w:cstheme="minorHAnsi"/>
          <w:color w:val="000000"/>
          <w:sz w:val="24"/>
          <w:szCs w:val="24"/>
        </w:rPr>
        <w:t>o</w:t>
      </w:r>
      <w:r w:rsidRPr="005854D5">
        <w:rPr>
          <w:rFonts w:asciiTheme="minorHAnsi" w:hAnsiTheme="minorHAnsi" w:cstheme="minorHAnsi"/>
          <w:color w:val="000000"/>
          <w:sz w:val="24"/>
          <w:szCs w:val="24"/>
        </w:rPr>
        <w:t>s, com fundamento no disposto no </w:t>
      </w:r>
      <w:hyperlink r:id="rId18" w:anchor="art3iv">
        <w:r w:rsidRPr="005854D5">
          <w:rPr>
            <w:rFonts w:asciiTheme="minorHAnsi" w:hAnsiTheme="minorHAnsi" w:cstheme="minorHAnsi"/>
            <w:color w:val="000000"/>
            <w:sz w:val="24"/>
            <w:szCs w:val="24"/>
          </w:rPr>
          <w:t>inciso IV do caput do art. 3º da Constituição Federal,</w:t>
        </w:r>
      </w:hyperlink>
      <w:r w:rsidRPr="005854D5">
        <w:rPr>
          <w:rFonts w:asciiTheme="minorHAnsi" w:hAnsiTheme="minorHAnsi" w:cstheme="minorHAnsi"/>
          <w:color w:val="000000"/>
          <w:sz w:val="24"/>
          <w:szCs w:val="24"/>
        </w:rPr>
        <w:t> garantidos o contraditório e a ampla defesa.</w:t>
      </w:r>
    </w:p>
    <w:p w14:paraId="2DDA79D8" w14:textId="77777777"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Eventuais irregularidades constatadas a qualquer tempo, implicarão na desclassificação do agente cultural. </w:t>
      </w:r>
    </w:p>
    <w:p w14:paraId="7AF590E5" w14:textId="77777777" w:rsidR="003A1013" w:rsidRDefault="003A101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4499323C" w14:textId="77777777" w:rsidR="003A1013" w:rsidRPr="005854D5" w:rsidRDefault="003A101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181114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3F80F1BD" w14:textId="0ECB6E96" w:rsidR="00C201BD" w:rsidRPr="00174418"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b/>
          <w:color w:val="000000"/>
          <w:sz w:val="24"/>
          <w:szCs w:val="24"/>
        </w:rPr>
        <w:t>Acompanhamento das etapas do edital</w:t>
      </w:r>
    </w:p>
    <w:p w14:paraId="50C6BFCB" w14:textId="4E072F7A" w:rsidR="00C201BD" w:rsidRPr="0017441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174418">
        <w:rPr>
          <w:rFonts w:asciiTheme="minorHAnsi" w:hAnsiTheme="minorHAnsi" w:cstheme="minorHAnsi"/>
          <w:sz w:val="24"/>
          <w:szCs w:val="24"/>
        </w:rPr>
        <w:t>O presente Edital e os seus anexos estão disponíveis no site </w:t>
      </w:r>
      <w:r w:rsidR="00E668F6" w:rsidRPr="00174418">
        <w:rPr>
          <w:rFonts w:asciiTheme="minorHAnsi" w:hAnsiTheme="minorHAnsi" w:cstheme="minorHAnsi"/>
          <w:sz w:val="24"/>
          <w:szCs w:val="24"/>
        </w:rPr>
        <w:t xml:space="preserve">da Prefeitura Municipal de Afonso Cláudio, no endereço eletrônico &lt;https: </w:t>
      </w:r>
      <w:hyperlink r:id="rId19" w:history="1">
        <w:r w:rsidR="00D775E7" w:rsidRPr="00D775E7">
          <w:rPr>
            <w:rStyle w:val="Hyperlink"/>
            <w:rFonts w:asciiTheme="minorHAnsi" w:hAnsiTheme="minorHAnsi" w:cstheme="minorHAnsi"/>
            <w:color w:val="auto"/>
            <w:sz w:val="24"/>
            <w:szCs w:val="24"/>
            <w:u w:val="none"/>
          </w:rPr>
          <w:t>www.afonsoclaudio.es.gov.br</w:t>
        </w:r>
      </w:hyperlink>
      <w:r w:rsidR="00523362" w:rsidRPr="00D775E7">
        <w:rPr>
          <w:rFonts w:asciiTheme="minorHAnsi" w:hAnsiTheme="minorHAnsi" w:cstheme="minorHAnsi"/>
          <w:sz w:val="24"/>
          <w:szCs w:val="24"/>
        </w:rPr>
        <w:t>&gt;</w:t>
      </w:r>
      <w:r w:rsidR="00D775E7" w:rsidRPr="00D775E7">
        <w:rPr>
          <w:rFonts w:asciiTheme="minorHAnsi" w:hAnsiTheme="minorHAnsi" w:cstheme="minorHAnsi"/>
          <w:sz w:val="24"/>
          <w:szCs w:val="24"/>
        </w:rPr>
        <w:t xml:space="preserve"> </w:t>
      </w:r>
      <w:r w:rsidR="00D775E7" w:rsidRPr="00174418">
        <w:rPr>
          <w:rFonts w:asciiTheme="minorHAnsi" w:hAnsiTheme="minorHAnsi" w:cstheme="minorHAnsi"/>
          <w:color w:val="000000"/>
          <w:sz w:val="24"/>
          <w:szCs w:val="24"/>
        </w:rPr>
        <w:t xml:space="preserve">e </w:t>
      </w:r>
      <w:r w:rsidR="00D775E7" w:rsidRPr="00174418">
        <w:rPr>
          <w:rFonts w:asciiTheme="minorHAnsi" w:hAnsiTheme="minorHAnsi" w:cstheme="minorHAnsi"/>
          <w:sz w:val="24"/>
          <w:szCs w:val="24"/>
        </w:rPr>
        <w:t>no Diá</w:t>
      </w:r>
      <w:r w:rsidR="00D775E7" w:rsidRPr="00905F85">
        <w:rPr>
          <w:rFonts w:asciiTheme="minorHAnsi" w:hAnsiTheme="minorHAnsi" w:cstheme="minorHAnsi"/>
          <w:sz w:val="24"/>
          <w:szCs w:val="24"/>
        </w:rPr>
        <w:t>rio Oficial dos Municípios</w:t>
      </w:r>
      <w:r w:rsidR="00D775E7">
        <w:rPr>
          <w:rFonts w:asciiTheme="minorHAnsi" w:hAnsiTheme="minorHAnsi" w:cstheme="minorHAnsi"/>
          <w:sz w:val="24"/>
          <w:szCs w:val="24"/>
        </w:rPr>
        <w:t xml:space="preserve"> &lt;</w:t>
      </w:r>
      <w:r w:rsidR="00D775E7" w:rsidRPr="00D775E7">
        <w:rPr>
          <w:rFonts w:asciiTheme="minorHAnsi" w:hAnsiTheme="minorHAnsi" w:cstheme="minorHAnsi"/>
          <w:sz w:val="24"/>
          <w:szCs w:val="24"/>
        </w:rPr>
        <w:t>https://ioes.dio.es.gov.br/dom</w:t>
      </w:r>
      <w:r w:rsidR="00D775E7">
        <w:rPr>
          <w:rFonts w:asciiTheme="minorHAnsi" w:hAnsiTheme="minorHAnsi" w:cstheme="minorHAnsi"/>
          <w:sz w:val="24"/>
          <w:szCs w:val="24"/>
        </w:rPr>
        <w:t>&gt;.</w:t>
      </w:r>
    </w:p>
    <w:p w14:paraId="73B8AA4E" w14:textId="11CF6CC0"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acompanhamento de todas as etapas deste Edital e a observância quanto aos prazos são de inteira responsabilidade dos agentes culturais</w:t>
      </w:r>
      <w:r w:rsidRPr="00174418">
        <w:rPr>
          <w:rFonts w:asciiTheme="minorHAnsi" w:hAnsiTheme="minorHAnsi" w:cstheme="minorHAnsi"/>
          <w:color w:val="000000"/>
          <w:sz w:val="24"/>
          <w:szCs w:val="24"/>
        </w:rPr>
        <w:t xml:space="preserve">. Para tanto, devem ficar atentos </w:t>
      </w:r>
      <w:proofErr w:type="spellStart"/>
      <w:r w:rsidRPr="00174418">
        <w:rPr>
          <w:rFonts w:asciiTheme="minorHAnsi" w:hAnsiTheme="minorHAnsi" w:cstheme="minorHAnsi"/>
          <w:color w:val="000000"/>
          <w:sz w:val="24"/>
          <w:szCs w:val="24"/>
        </w:rPr>
        <w:t>às</w:t>
      </w:r>
      <w:proofErr w:type="spellEnd"/>
      <w:r w:rsidRPr="00174418">
        <w:rPr>
          <w:rFonts w:asciiTheme="minorHAnsi" w:hAnsiTheme="minorHAnsi" w:cstheme="minorHAnsi"/>
          <w:color w:val="000000"/>
          <w:sz w:val="24"/>
          <w:szCs w:val="24"/>
        </w:rPr>
        <w:t xml:space="preserve"> </w:t>
      </w:r>
      <w:proofErr w:type="spellStart"/>
      <w:r w:rsidRPr="00174418">
        <w:rPr>
          <w:rFonts w:asciiTheme="minorHAnsi" w:hAnsiTheme="minorHAnsi" w:cstheme="minorHAnsi"/>
          <w:color w:val="000000"/>
          <w:sz w:val="24"/>
          <w:szCs w:val="24"/>
        </w:rPr>
        <w:t>publicações</w:t>
      </w:r>
      <w:proofErr w:type="spellEnd"/>
      <w:r w:rsidRPr="00174418">
        <w:rPr>
          <w:rFonts w:asciiTheme="minorHAnsi" w:hAnsiTheme="minorHAnsi" w:cstheme="minorHAnsi"/>
          <w:color w:val="000000"/>
          <w:sz w:val="24"/>
          <w:szCs w:val="24"/>
        </w:rPr>
        <w:t xml:space="preserve"> no</w:t>
      </w:r>
      <w:r w:rsidR="00174418" w:rsidRPr="00174418">
        <w:rPr>
          <w:rFonts w:asciiTheme="minorHAnsi" w:hAnsiTheme="minorHAnsi" w:cstheme="minorHAnsi"/>
          <w:color w:val="000000"/>
          <w:sz w:val="24"/>
          <w:szCs w:val="24"/>
        </w:rPr>
        <w:t xml:space="preserve"> site da Prefeitura municipal e </w:t>
      </w:r>
      <w:r w:rsidR="00174418" w:rsidRPr="00174418">
        <w:rPr>
          <w:rFonts w:asciiTheme="minorHAnsi" w:hAnsiTheme="minorHAnsi" w:cstheme="minorHAnsi"/>
          <w:sz w:val="24"/>
          <w:szCs w:val="24"/>
        </w:rPr>
        <w:t>no Diá</w:t>
      </w:r>
      <w:r w:rsidR="00174418" w:rsidRPr="00905F85">
        <w:rPr>
          <w:rFonts w:asciiTheme="minorHAnsi" w:hAnsiTheme="minorHAnsi" w:cstheme="minorHAnsi"/>
          <w:sz w:val="24"/>
          <w:szCs w:val="24"/>
        </w:rPr>
        <w:t>rio Oficial dos Municípios</w:t>
      </w:r>
      <w:r w:rsidR="00174418">
        <w:rPr>
          <w:rFonts w:asciiTheme="minorHAnsi" w:hAnsiTheme="minorHAnsi" w:cstheme="minorHAnsi"/>
          <w:color w:val="000000"/>
          <w:sz w:val="24"/>
          <w:szCs w:val="24"/>
        </w:rPr>
        <w:t>.</w:t>
      </w:r>
    </w:p>
    <w:p w14:paraId="0E6A7131"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4852C36" w14:textId="45190611"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Informações adicionais</w:t>
      </w:r>
    </w:p>
    <w:p w14:paraId="23FDCB11" w14:textId="498B822E" w:rsidR="00C201BD" w:rsidRPr="0017441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Demais informações podem ser obtidas pelo e-</w:t>
      </w:r>
      <w:r w:rsidRPr="00174418">
        <w:rPr>
          <w:rFonts w:asciiTheme="minorHAnsi" w:hAnsiTheme="minorHAnsi" w:cstheme="minorHAnsi"/>
          <w:sz w:val="24"/>
          <w:szCs w:val="24"/>
        </w:rPr>
        <w:t>mail </w:t>
      </w:r>
      <w:r w:rsidR="00523362" w:rsidRPr="00174418">
        <w:rPr>
          <w:sz w:val="24"/>
          <w:szCs w:val="24"/>
        </w:rPr>
        <w:t>adm.turismo@afonsoclaudio.es.gov.br</w:t>
      </w:r>
      <w:r w:rsidRPr="00174418">
        <w:rPr>
          <w:rFonts w:asciiTheme="minorHAnsi" w:hAnsiTheme="minorHAnsi" w:cstheme="minorHAnsi"/>
          <w:sz w:val="24"/>
          <w:szCs w:val="24"/>
        </w:rPr>
        <w:t> e telefone </w:t>
      </w:r>
      <w:r w:rsidR="00523362" w:rsidRPr="00174418">
        <w:rPr>
          <w:rFonts w:asciiTheme="minorHAnsi" w:hAnsiTheme="minorHAnsi" w:cstheme="minorHAnsi"/>
          <w:sz w:val="24"/>
          <w:szCs w:val="24"/>
        </w:rPr>
        <w:t>(27) 3735-7740.</w:t>
      </w:r>
    </w:p>
    <w:p w14:paraId="5A640E89" w14:textId="71B2009C" w:rsidR="00C201BD" w:rsidRPr="0017441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174418">
        <w:rPr>
          <w:rFonts w:asciiTheme="minorHAnsi" w:hAnsiTheme="minorHAnsi" w:cstheme="minorHAnsi"/>
          <w:sz w:val="24"/>
          <w:szCs w:val="24"/>
        </w:rPr>
        <w:t>Os casos omissos ficarão a cargo do </w:t>
      </w:r>
      <w:r w:rsidR="00523362" w:rsidRPr="00174418">
        <w:rPr>
          <w:rFonts w:asciiTheme="minorHAnsi" w:hAnsiTheme="minorHAnsi" w:cstheme="minorHAnsi"/>
          <w:sz w:val="24"/>
          <w:szCs w:val="24"/>
        </w:rPr>
        <w:t>Secretário Municipal de Cultura e Turismo</w:t>
      </w:r>
      <w:r w:rsidRPr="00174418">
        <w:rPr>
          <w:rFonts w:asciiTheme="minorHAnsi" w:hAnsiTheme="minorHAnsi" w:cstheme="minorHAnsi"/>
          <w:sz w:val="24"/>
          <w:szCs w:val="24"/>
        </w:rPr>
        <w:t xml:space="preserve">. </w:t>
      </w:r>
    </w:p>
    <w:p w14:paraId="4B8E82EC"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354179D1" w14:textId="5C468048" w:rsidR="00C201BD" w:rsidRPr="00BE6B53"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Validade </w:t>
      </w:r>
      <w:r w:rsidRPr="00BE6B53">
        <w:rPr>
          <w:rFonts w:asciiTheme="minorHAnsi" w:hAnsiTheme="minorHAnsi" w:cstheme="minorHAnsi"/>
          <w:b/>
          <w:color w:val="000000"/>
          <w:sz w:val="24"/>
          <w:szCs w:val="24"/>
        </w:rPr>
        <w:t>do resultado deste edital</w:t>
      </w:r>
    </w:p>
    <w:p w14:paraId="2BEB17DA" w14:textId="33DCD438" w:rsidR="00C201BD" w:rsidRPr="005854D5" w:rsidRDefault="00FB6682" w:rsidP="008C2FEB">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BE6B53">
        <w:rPr>
          <w:rFonts w:asciiTheme="minorHAnsi" w:hAnsiTheme="minorHAnsi" w:cstheme="minorHAnsi"/>
          <w:color w:val="000000"/>
          <w:sz w:val="24"/>
          <w:szCs w:val="24"/>
        </w:rPr>
        <w:t xml:space="preserve">O resultado do chamamento público regido por este Edital terá validade até </w:t>
      </w:r>
      <w:r w:rsidR="00BE6B53" w:rsidRPr="00BE6B53">
        <w:rPr>
          <w:rFonts w:asciiTheme="minorHAnsi" w:hAnsiTheme="minorHAnsi" w:cstheme="minorHAnsi"/>
          <w:color w:val="000000"/>
          <w:sz w:val="24"/>
          <w:szCs w:val="24"/>
        </w:rPr>
        <w:t>30</w:t>
      </w:r>
      <w:r w:rsidR="00110B14" w:rsidRPr="00BE6B53">
        <w:rPr>
          <w:rFonts w:asciiTheme="minorHAnsi" w:hAnsiTheme="minorHAnsi" w:cstheme="minorHAnsi"/>
          <w:color w:val="000000"/>
          <w:sz w:val="24"/>
          <w:szCs w:val="24"/>
        </w:rPr>
        <w:t xml:space="preserve"> (</w:t>
      </w:r>
      <w:r w:rsidR="00BE6B53" w:rsidRPr="00BE6B53">
        <w:rPr>
          <w:rFonts w:asciiTheme="minorHAnsi" w:hAnsiTheme="minorHAnsi" w:cstheme="minorHAnsi"/>
          <w:color w:val="000000"/>
          <w:sz w:val="24"/>
          <w:szCs w:val="24"/>
        </w:rPr>
        <w:t>trinta</w:t>
      </w:r>
      <w:r w:rsidR="00110B14" w:rsidRPr="00BE6B53">
        <w:rPr>
          <w:rFonts w:asciiTheme="minorHAnsi" w:hAnsiTheme="minorHAnsi" w:cstheme="minorHAnsi"/>
          <w:color w:val="000000"/>
          <w:sz w:val="24"/>
          <w:szCs w:val="24"/>
        </w:rPr>
        <w:t>)</w:t>
      </w:r>
      <w:r w:rsidRPr="00BE6B53">
        <w:rPr>
          <w:rFonts w:asciiTheme="minorHAnsi" w:hAnsiTheme="minorHAnsi" w:cstheme="minorHAnsi"/>
          <w:color w:val="000000"/>
          <w:sz w:val="24"/>
          <w:szCs w:val="24"/>
        </w:rPr>
        <w:t xml:space="preserve"> </w:t>
      </w:r>
      <w:r w:rsidR="00110B14" w:rsidRPr="00BE6B53">
        <w:rPr>
          <w:rFonts w:asciiTheme="minorHAnsi" w:hAnsiTheme="minorHAnsi" w:cstheme="minorHAnsi"/>
          <w:color w:val="000000"/>
          <w:sz w:val="24"/>
          <w:szCs w:val="24"/>
        </w:rPr>
        <w:t>dias</w:t>
      </w:r>
      <w:r w:rsidRPr="00BE6B53">
        <w:rPr>
          <w:rFonts w:asciiTheme="minorHAnsi" w:hAnsiTheme="minorHAnsi" w:cstheme="minorHAnsi"/>
          <w:color w:val="FF0000"/>
          <w:sz w:val="24"/>
          <w:szCs w:val="24"/>
        </w:rPr>
        <w:t xml:space="preserve"> </w:t>
      </w:r>
      <w:r w:rsidRPr="00BE6B53">
        <w:rPr>
          <w:rFonts w:asciiTheme="minorHAnsi" w:hAnsiTheme="minorHAnsi" w:cstheme="minorHAnsi"/>
          <w:color w:val="000000"/>
          <w:sz w:val="24"/>
          <w:szCs w:val="24"/>
        </w:rPr>
        <w:t>após a publicação do resultado final.</w:t>
      </w:r>
    </w:p>
    <w:p w14:paraId="74FEC04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p>
    <w:p w14:paraId="6C22C1C6" w14:textId="7FBEE0AF"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Anexos do edital</w:t>
      </w:r>
    </w:p>
    <w:p w14:paraId="0C70B77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Compõem este Edital os seguintes anexos: </w:t>
      </w:r>
    </w:p>
    <w:p w14:paraId="5B3A8D9E" w14:textId="77777777" w:rsidR="00C201BD" w:rsidRPr="005854D5"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 - Categorias de apoio;</w:t>
      </w:r>
    </w:p>
    <w:p w14:paraId="7057D43E" w14:textId="77777777" w:rsidR="00C201BD" w:rsidRPr="005854D5"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Anexo II - </w:t>
      </w:r>
      <w:proofErr w:type="spellStart"/>
      <w:r w:rsidRPr="005854D5">
        <w:rPr>
          <w:rFonts w:asciiTheme="minorHAnsi" w:hAnsiTheme="minorHAnsi" w:cstheme="minorHAnsi"/>
          <w:color w:val="000000"/>
          <w:sz w:val="24"/>
          <w:szCs w:val="24"/>
        </w:rPr>
        <w:t>Formulário</w:t>
      </w:r>
      <w:proofErr w:type="spellEnd"/>
      <w:r w:rsidRPr="005854D5">
        <w:rPr>
          <w:rFonts w:asciiTheme="minorHAnsi" w:hAnsiTheme="minorHAnsi" w:cstheme="minorHAnsi"/>
          <w:color w:val="000000"/>
          <w:sz w:val="24"/>
          <w:szCs w:val="24"/>
        </w:rPr>
        <w:t xml:space="preserve"> de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/Plano de Trabalho;</w:t>
      </w:r>
    </w:p>
    <w:p w14:paraId="7476334D" w14:textId="77777777" w:rsidR="00C201BD" w:rsidRPr="005854D5"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III - Critérios de seleção</w:t>
      </w:r>
    </w:p>
    <w:p w14:paraId="759AF6A6" w14:textId="77777777" w:rsidR="00C201BD" w:rsidRPr="005854D5"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IV - Termo de Execução Cultural;</w:t>
      </w:r>
    </w:p>
    <w:p w14:paraId="54F52AE0" w14:textId="11B9AADC" w:rsidR="00C201BD" w:rsidRPr="005854D5" w:rsidRDefault="00FB6682" w:rsidP="005F3227">
      <w:pPr>
        <w:pBdr>
          <w:top w:val="nil"/>
          <w:left w:val="nil"/>
          <w:bottom w:val="nil"/>
          <w:right w:val="nil"/>
          <w:between w:val="nil"/>
        </w:pBdr>
        <w:spacing w:before="120" w:after="120" w:line="240" w:lineRule="auto"/>
        <w:ind w:left="720" w:right="120"/>
        <w:rPr>
          <w:rFonts w:asciiTheme="minorHAnsi" w:hAnsiTheme="minorHAnsi" w:cstheme="minorBidi"/>
          <w:color w:val="000000"/>
          <w:sz w:val="24"/>
          <w:szCs w:val="24"/>
        </w:rPr>
      </w:pPr>
      <w:r w:rsidRPr="12F104C4">
        <w:rPr>
          <w:rFonts w:asciiTheme="minorHAnsi" w:hAnsiTheme="minorHAnsi" w:cstheme="minorBidi"/>
          <w:color w:val="000000" w:themeColor="text1"/>
          <w:sz w:val="24"/>
          <w:szCs w:val="24"/>
        </w:rPr>
        <w:t xml:space="preserve">Anexo V - Relatório de </w:t>
      </w:r>
      <w:r w:rsidR="72BEE783" w:rsidRPr="12F104C4">
        <w:rPr>
          <w:rFonts w:asciiTheme="minorHAnsi" w:hAnsiTheme="minorHAnsi" w:cstheme="minorBidi"/>
          <w:color w:val="000000" w:themeColor="text1"/>
          <w:sz w:val="24"/>
          <w:szCs w:val="24"/>
        </w:rPr>
        <w:t>Objeto da</w:t>
      </w:r>
      <w:r w:rsidRPr="12F104C4">
        <w:rPr>
          <w:rFonts w:asciiTheme="minorHAnsi" w:hAnsiTheme="minorHAnsi" w:cstheme="minorBidi"/>
          <w:color w:val="000000" w:themeColor="text1"/>
          <w:sz w:val="24"/>
          <w:szCs w:val="24"/>
        </w:rPr>
        <w:t xml:space="preserve"> Execução </w:t>
      </w:r>
      <w:r w:rsidR="5E0485DD" w:rsidRPr="12F104C4">
        <w:rPr>
          <w:rFonts w:asciiTheme="minorHAnsi" w:hAnsiTheme="minorHAnsi" w:cstheme="minorBidi"/>
          <w:color w:val="000000" w:themeColor="text1"/>
          <w:sz w:val="24"/>
          <w:szCs w:val="24"/>
        </w:rPr>
        <w:t>Cultural</w:t>
      </w:r>
      <w:r w:rsidRPr="12F104C4">
        <w:rPr>
          <w:rFonts w:asciiTheme="minorHAnsi" w:hAnsiTheme="minorHAnsi" w:cstheme="minorBidi"/>
          <w:color w:val="000000" w:themeColor="text1"/>
          <w:sz w:val="24"/>
          <w:szCs w:val="24"/>
        </w:rPr>
        <w:t>;</w:t>
      </w:r>
    </w:p>
    <w:p w14:paraId="6877C6C9" w14:textId="77777777" w:rsidR="005F3227"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 - Declaração de representação de grupo ou coletivo;</w:t>
      </w:r>
    </w:p>
    <w:p w14:paraId="6A791B75" w14:textId="314613F1" w:rsidR="00C201BD" w:rsidRPr="005854D5"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 - Declaração étnico-racial</w:t>
      </w:r>
      <w:r w:rsidR="00270C2F">
        <w:rPr>
          <w:rFonts w:asciiTheme="minorHAnsi" w:hAnsiTheme="minorHAnsi" w:cstheme="minorHAnsi"/>
          <w:color w:val="000000"/>
          <w:sz w:val="24"/>
          <w:szCs w:val="24"/>
        </w:rPr>
        <w:t xml:space="preserve"> </w:t>
      </w:r>
    </w:p>
    <w:p w14:paraId="431F58E8" w14:textId="77777777" w:rsidR="00C201BD" w:rsidRPr="005854D5"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VIII – Declaração PCD</w:t>
      </w:r>
    </w:p>
    <w:p w14:paraId="24A28A5C" w14:textId="77777777" w:rsidR="00C201BD" w:rsidRPr="005854D5" w:rsidRDefault="00FB6682" w:rsidP="005F3227">
      <w:pPr>
        <w:pBdr>
          <w:top w:val="nil"/>
          <w:left w:val="nil"/>
          <w:bottom w:val="nil"/>
          <w:right w:val="nil"/>
          <w:between w:val="nil"/>
        </w:pBdr>
        <w:spacing w:before="120" w:after="120" w:line="240" w:lineRule="auto"/>
        <w:ind w:left="7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IX – Formulário de interposição de recurso</w:t>
      </w:r>
    </w:p>
    <w:sectPr w:rsidR="00C201BD" w:rsidRPr="005854D5" w:rsidSect="00AE335E">
      <w:headerReference w:type="default" r:id="rId20"/>
      <w:footerReference w:type="default" r:id="rId21"/>
      <w:pgSz w:w="11906" w:h="16838"/>
      <w:pgMar w:top="1417" w:right="1701" w:bottom="1417" w:left="1701" w:header="624"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492F63" w14:textId="77777777" w:rsidR="00474A24" w:rsidRDefault="00474A24" w:rsidP="008B02BF">
      <w:pPr>
        <w:spacing w:after="0" w:line="240" w:lineRule="auto"/>
      </w:pPr>
      <w:r>
        <w:separator/>
      </w:r>
    </w:p>
  </w:endnote>
  <w:endnote w:type="continuationSeparator" w:id="0">
    <w:p w14:paraId="6E71A09F" w14:textId="77777777" w:rsidR="00474A24" w:rsidRDefault="00474A24" w:rsidP="008B02BF">
      <w:pPr>
        <w:spacing w:after="0" w:line="240" w:lineRule="auto"/>
      </w:pPr>
      <w:r>
        <w:continuationSeparator/>
      </w:r>
    </w:p>
  </w:endnote>
  <w:endnote w:type="continuationNotice" w:id="1">
    <w:p w14:paraId="658C46E5" w14:textId="77777777" w:rsidR="00474A24" w:rsidRDefault="00474A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61E33688-B7F2-4A89-B82C-0A3A4CF9F04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B49849B-608E-4C61-9953-BA7213719830}"/>
    <w:embedBold r:id="rId3" w:fontKey="{E93F6595-EA98-4949-82A6-7C011A54459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4A0141E8-B9B8-499E-BBC9-97743D7657C1}"/>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5" w:fontKey="{41D5CAEA-EFCC-4DF2-A4C8-307DFF307407}"/>
    <w:embedItalic r:id="rId6" w:fontKey="{09ABE11E-FBF1-409B-8BAA-F2628881A248}"/>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63ACC" w14:textId="5814A252" w:rsidR="00CC6149" w:rsidRDefault="00CC6149">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C25165" w14:textId="77777777" w:rsidR="00474A24" w:rsidRDefault="00474A24" w:rsidP="008B02BF">
      <w:pPr>
        <w:spacing w:after="0" w:line="240" w:lineRule="auto"/>
      </w:pPr>
      <w:r>
        <w:separator/>
      </w:r>
    </w:p>
  </w:footnote>
  <w:footnote w:type="continuationSeparator" w:id="0">
    <w:p w14:paraId="580DC8E8" w14:textId="77777777" w:rsidR="00474A24" w:rsidRDefault="00474A24" w:rsidP="008B02BF">
      <w:pPr>
        <w:spacing w:after="0" w:line="240" w:lineRule="auto"/>
      </w:pPr>
      <w:r>
        <w:continuationSeparator/>
      </w:r>
    </w:p>
  </w:footnote>
  <w:footnote w:type="continuationNotice" w:id="1">
    <w:p w14:paraId="1506BC88" w14:textId="77777777" w:rsidR="00474A24" w:rsidRDefault="00474A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7BE38" w14:textId="3FE690E8" w:rsidR="00560C39" w:rsidRDefault="00560C39">
    <w:pPr>
      <w:pStyle w:val="Cabealho"/>
    </w:pPr>
    <w:r>
      <w:rPr>
        <w:noProof/>
      </w:rPr>
      <w:drawing>
        <wp:anchor distT="0" distB="0" distL="114300" distR="114300" simplePos="0" relativeHeight="251658240" behindDoc="1" locked="0" layoutInCell="1" allowOverlap="1" wp14:anchorId="0B51FD1C" wp14:editId="608A479B">
          <wp:simplePos x="0" y="0"/>
          <wp:positionH relativeFrom="page">
            <wp:posOffset>15903</wp:posOffset>
          </wp:positionH>
          <wp:positionV relativeFrom="paragraph">
            <wp:posOffset>-404192</wp:posOffset>
          </wp:positionV>
          <wp:extent cx="7563209" cy="10694685"/>
          <wp:effectExtent l="0" t="0" r="0" b="0"/>
          <wp:wrapNone/>
          <wp:docPr id="935194219" name="Imagem 1" descr="Fundo preto com letras bran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94219" name="Imagem 1" descr="Fundo preto com letras brancas"/>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4707"/>
                  </a:xfrm>
                  <a:prstGeom prst="rect">
                    <a:avLst/>
                  </a:prstGeom>
                </pic:spPr>
              </pic:pic>
            </a:graphicData>
          </a:graphic>
          <wp14:sizeRelH relativeFrom="page">
            <wp14:pctWidth>0</wp14:pctWidth>
          </wp14:sizeRelH>
          <wp14:sizeRelV relativeFrom="page">
            <wp14:pctHeight>0</wp14:pctHeight>
          </wp14:sizeRelV>
        </wp:anchor>
      </w:drawing>
    </w:r>
  </w:p>
  <w:p w14:paraId="6EF19ECA" w14:textId="783E1490" w:rsidR="00F73676" w:rsidRPr="007A5E1D" w:rsidRDefault="00F73676" w:rsidP="00AE335E">
    <w:pPr>
      <w:pStyle w:val="Cabealho"/>
      <w:tabs>
        <w:tab w:val="clear" w:pos="8504"/>
      </w:tabs>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16cid:durableId="1525053060">
    <w:abstractNumId w:val="3"/>
  </w:num>
  <w:num w:numId="2" w16cid:durableId="479611581">
    <w:abstractNumId w:val="2"/>
  </w:num>
  <w:num w:numId="3" w16cid:durableId="955676394">
    <w:abstractNumId w:val="0"/>
  </w:num>
  <w:num w:numId="4" w16cid:durableId="1250776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1BD"/>
    <w:rsid w:val="00004982"/>
    <w:rsid w:val="000409D2"/>
    <w:rsid w:val="00071318"/>
    <w:rsid w:val="000752E5"/>
    <w:rsid w:val="00081D6E"/>
    <w:rsid w:val="00086987"/>
    <w:rsid w:val="00094FB7"/>
    <w:rsid w:val="000A5D26"/>
    <w:rsid w:val="000D0FD4"/>
    <w:rsid w:val="000E0136"/>
    <w:rsid w:val="000E7EF5"/>
    <w:rsid w:val="000F03D1"/>
    <w:rsid w:val="000F14CD"/>
    <w:rsid w:val="001010F8"/>
    <w:rsid w:val="001028D1"/>
    <w:rsid w:val="00110B14"/>
    <w:rsid w:val="001116D6"/>
    <w:rsid w:val="00116544"/>
    <w:rsid w:val="001231AB"/>
    <w:rsid w:val="00131488"/>
    <w:rsid w:val="00131C25"/>
    <w:rsid w:val="001466F7"/>
    <w:rsid w:val="001641A4"/>
    <w:rsid w:val="0017257D"/>
    <w:rsid w:val="00174418"/>
    <w:rsid w:val="0018126B"/>
    <w:rsid w:val="00183F9A"/>
    <w:rsid w:val="00194DE0"/>
    <w:rsid w:val="001B2246"/>
    <w:rsid w:val="001D4336"/>
    <w:rsid w:val="0021783E"/>
    <w:rsid w:val="00266494"/>
    <w:rsid w:val="00270ABF"/>
    <w:rsid w:val="00270C2F"/>
    <w:rsid w:val="00287775"/>
    <w:rsid w:val="002904E5"/>
    <w:rsid w:val="00291CCE"/>
    <w:rsid w:val="00296BAC"/>
    <w:rsid w:val="002972C7"/>
    <w:rsid w:val="002A544A"/>
    <w:rsid w:val="002A7E79"/>
    <w:rsid w:val="002B1E07"/>
    <w:rsid w:val="002B4850"/>
    <w:rsid w:val="002B7676"/>
    <w:rsid w:val="002C0BBD"/>
    <w:rsid w:val="002F2C07"/>
    <w:rsid w:val="002F55AF"/>
    <w:rsid w:val="003028EA"/>
    <w:rsid w:val="003056AA"/>
    <w:rsid w:val="00307342"/>
    <w:rsid w:val="003169AF"/>
    <w:rsid w:val="00371C00"/>
    <w:rsid w:val="00372BBE"/>
    <w:rsid w:val="00375264"/>
    <w:rsid w:val="00387E0A"/>
    <w:rsid w:val="00392EAA"/>
    <w:rsid w:val="003A1013"/>
    <w:rsid w:val="003B2B99"/>
    <w:rsid w:val="003C0279"/>
    <w:rsid w:val="003C6943"/>
    <w:rsid w:val="003F2B3D"/>
    <w:rsid w:val="00400415"/>
    <w:rsid w:val="004249F8"/>
    <w:rsid w:val="00453647"/>
    <w:rsid w:val="004546BE"/>
    <w:rsid w:val="004558E0"/>
    <w:rsid w:val="00467AB7"/>
    <w:rsid w:val="00474A24"/>
    <w:rsid w:val="004759D5"/>
    <w:rsid w:val="00493557"/>
    <w:rsid w:val="004A0ECF"/>
    <w:rsid w:val="004C5D11"/>
    <w:rsid w:val="004F0F4C"/>
    <w:rsid w:val="00503BA7"/>
    <w:rsid w:val="00513D2A"/>
    <w:rsid w:val="00516F66"/>
    <w:rsid w:val="00523362"/>
    <w:rsid w:val="00560C39"/>
    <w:rsid w:val="0057137D"/>
    <w:rsid w:val="005854D5"/>
    <w:rsid w:val="00593B45"/>
    <w:rsid w:val="005955E4"/>
    <w:rsid w:val="005A4CB4"/>
    <w:rsid w:val="005C74F1"/>
    <w:rsid w:val="005D55AC"/>
    <w:rsid w:val="005E6E1F"/>
    <w:rsid w:val="005F3227"/>
    <w:rsid w:val="006022ED"/>
    <w:rsid w:val="006117B4"/>
    <w:rsid w:val="00617CBF"/>
    <w:rsid w:val="00636375"/>
    <w:rsid w:val="006508A9"/>
    <w:rsid w:val="0066262F"/>
    <w:rsid w:val="006739BD"/>
    <w:rsid w:val="00674C5E"/>
    <w:rsid w:val="00691462"/>
    <w:rsid w:val="006A26FC"/>
    <w:rsid w:val="006B15F1"/>
    <w:rsid w:val="006C3770"/>
    <w:rsid w:val="006E0ED0"/>
    <w:rsid w:val="006F4286"/>
    <w:rsid w:val="007065F4"/>
    <w:rsid w:val="00712E1C"/>
    <w:rsid w:val="00743ED8"/>
    <w:rsid w:val="007552AB"/>
    <w:rsid w:val="00755FB2"/>
    <w:rsid w:val="007740C2"/>
    <w:rsid w:val="007828BE"/>
    <w:rsid w:val="00784838"/>
    <w:rsid w:val="00797FC0"/>
    <w:rsid w:val="007A5E1D"/>
    <w:rsid w:val="007A7421"/>
    <w:rsid w:val="007B67B4"/>
    <w:rsid w:val="007F25AC"/>
    <w:rsid w:val="008055A7"/>
    <w:rsid w:val="00806B07"/>
    <w:rsid w:val="008100D9"/>
    <w:rsid w:val="0082417D"/>
    <w:rsid w:val="00825602"/>
    <w:rsid w:val="00827E78"/>
    <w:rsid w:val="00845CA7"/>
    <w:rsid w:val="0085757B"/>
    <w:rsid w:val="00861A1C"/>
    <w:rsid w:val="008674B3"/>
    <w:rsid w:val="008764F3"/>
    <w:rsid w:val="00885980"/>
    <w:rsid w:val="00891B96"/>
    <w:rsid w:val="00893A6F"/>
    <w:rsid w:val="00895353"/>
    <w:rsid w:val="008A18F8"/>
    <w:rsid w:val="008B02BF"/>
    <w:rsid w:val="008C2FEB"/>
    <w:rsid w:val="008C45FD"/>
    <w:rsid w:val="008D20E2"/>
    <w:rsid w:val="008F4FA7"/>
    <w:rsid w:val="009049C2"/>
    <w:rsid w:val="00905F85"/>
    <w:rsid w:val="009164E7"/>
    <w:rsid w:val="00942BF0"/>
    <w:rsid w:val="00961239"/>
    <w:rsid w:val="00972B2E"/>
    <w:rsid w:val="009745C6"/>
    <w:rsid w:val="009C45D5"/>
    <w:rsid w:val="009D61FB"/>
    <w:rsid w:val="009D7268"/>
    <w:rsid w:val="009E1170"/>
    <w:rsid w:val="009E2C27"/>
    <w:rsid w:val="009E52D0"/>
    <w:rsid w:val="009F5358"/>
    <w:rsid w:val="009F7CA7"/>
    <w:rsid w:val="00A05E00"/>
    <w:rsid w:val="00A078AA"/>
    <w:rsid w:val="00A125F8"/>
    <w:rsid w:val="00A204DD"/>
    <w:rsid w:val="00A26A66"/>
    <w:rsid w:val="00A81D70"/>
    <w:rsid w:val="00A92AE3"/>
    <w:rsid w:val="00A94DDB"/>
    <w:rsid w:val="00A94DFD"/>
    <w:rsid w:val="00AC6AA1"/>
    <w:rsid w:val="00AD092A"/>
    <w:rsid w:val="00AE03ED"/>
    <w:rsid w:val="00AE335E"/>
    <w:rsid w:val="00AE4F89"/>
    <w:rsid w:val="00B30036"/>
    <w:rsid w:val="00B36ADA"/>
    <w:rsid w:val="00B667C4"/>
    <w:rsid w:val="00B828E2"/>
    <w:rsid w:val="00B85E9B"/>
    <w:rsid w:val="00B90D48"/>
    <w:rsid w:val="00BB2941"/>
    <w:rsid w:val="00BC3FAE"/>
    <w:rsid w:val="00BD08FD"/>
    <w:rsid w:val="00BD3DDC"/>
    <w:rsid w:val="00BD5438"/>
    <w:rsid w:val="00BE6B53"/>
    <w:rsid w:val="00BF6D15"/>
    <w:rsid w:val="00C04ED6"/>
    <w:rsid w:val="00C137E0"/>
    <w:rsid w:val="00C1404D"/>
    <w:rsid w:val="00C153E8"/>
    <w:rsid w:val="00C201BD"/>
    <w:rsid w:val="00C33344"/>
    <w:rsid w:val="00C83F81"/>
    <w:rsid w:val="00CB4CD3"/>
    <w:rsid w:val="00CC6149"/>
    <w:rsid w:val="00CC6451"/>
    <w:rsid w:val="00CE610E"/>
    <w:rsid w:val="00CF1FE6"/>
    <w:rsid w:val="00CF333E"/>
    <w:rsid w:val="00CF6719"/>
    <w:rsid w:val="00D03AB8"/>
    <w:rsid w:val="00D3288B"/>
    <w:rsid w:val="00D410A2"/>
    <w:rsid w:val="00D4613E"/>
    <w:rsid w:val="00D53260"/>
    <w:rsid w:val="00D64F2D"/>
    <w:rsid w:val="00D7033F"/>
    <w:rsid w:val="00D74600"/>
    <w:rsid w:val="00D775E7"/>
    <w:rsid w:val="00D85AA3"/>
    <w:rsid w:val="00D95181"/>
    <w:rsid w:val="00DA2054"/>
    <w:rsid w:val="00DF684C"/>
    <w:rsid w:val="00E105F7"/>
    <w:rsid w:val="00E11D68"/>
    <w:rsid w:val="00E132BA"/>
    <w:rsid w:val="00E20DB4"/>
    <w:rsid w:val="00E577F5"/>
    <w:rsid w:val="00E628C5"/>
    <w:rsid w:val="00E6317A"/>
    <w:rsid w:val="00E668F6"/>
    <w:rsid w:val="00E8389F"/>
    <w:rsid w:val="00E96A29"/>
    <w:rsid w:val="00EA20F3"/>
    <w:rsid w:val="00EB67B0"/>
    <w:rsid w:val="00EC20EE"/>
    <w:rsid w:val="00ED1D2F"/>
    <w:rsid w:val="00ED3C51"/>
    <w:rsid w:val="00F27C10"/>
    <w:rsid w:val="00F37F83"/>
    <w:rsid w:val="00F4190E"/>
    <w:rsid w:val="00F50853"/>
    <w:rsid w:val="00F73676"/>
    <w:rsid w:val="00F97A53"/>
    <w:rsid w:val="00FB6682"/>
    <w:rsid w:val="00FC0CF7"/>
    <w:rsid w:val="00FD0A6F"/>
    <w:rsid w:val="00FD24B6"/>
    <w:rsid w:val="00FF56B7"/>
    <w:rsid w:val="09D68D78"/>
    <w:rsid w:val="12F104C4"/>
    <w:rsid w:val="16F2A5F4"/>
    <w:rsid w:val="1A0AE6C4"/>
    <w:rsid w:val="1DB24343"/>
    <w:rsid w:val="1EFCB088"/>
    <w:rsid w:val="394CCE21"/>
    <w:rsid w:val="39990A98"/>
    <w:rsid w:val="3CBEC66F"/>
    <w:rsid w:val="3DEBED04"/>
    <w:rsid w:val="45C8FB71"/>
    <w:rsid w:val="4D094D5A"/>
    <w:rsid w:val="5E0485DD"/>
    <w:rsid w:val="695090AF"/>
    <w:rsid w:val="6987C4D6"/>
    <w:rsid w:val="705B9E6F"/>
    <w:rsid w:val="72BEE783"/>
    <w:rsid w:val="765AF52F"/>
    <w:rsid w:val="77DFDD68"/>
    <w:rsid w:val="7DDF763A"/>
    <w:rsid w:val="7E117DE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2325F"/>
  <w15:docId w15:val="{903587C8-7521-4E67-A49A-5CC72ECB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6B5A24"/>
    <w:pPr>
      <w:ind w:left="720"/>
      <w:contextualSpacing/>
    </w:pPr>
  </w:style>
  <w:style w:type="character" w:styleId="MenoPendente">
    <w:name w:val="Unresolved Mention"/>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styleId="Meno">
    <w:name w:val="Mention"/>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table" w:customStyle="1" w:styleId="a0">
    <w:basedOn w:val="NormalTable0"/>
    <w:pPr>
      <w:spacing w:after="0" w:line="240" w:lineRule="auto"/>
    </w:pPr>
    <w:tblPr>
      <w:tblStyleRowBandSize w:val="1"/>
      <w:tblStyleColBandSize w:val="1"/>
      <w:tblCellMar>
        <w:left w:w="108" w:type="dxa"/>
        <w:right w:w="108" w:type="dxa"/>
      </w:tblCellMar>
    </w:tblPr>
  </w:style>
  <w:style w:type="table" w:customStyle="1" w:styleId="a1">
    <w:basedOn w:val="NormalTable0"/>
    <w:pPr>
      <w:spacing w:after="0" w:line="240" w:lineRule="auto"/>
    </w:pPr>
    <w:tblPr>
      <w:tblStyleRowBandSize w:val="1"/>
      <w:tblStyleColBandSize w:val="1"/>
      <w:tblCellMar>
        <w:left w:w="108" w:type="dxa"/>
        <w:right w:w="108" w:type="dxa"/>
      </w:tblCellMar>
    </w:tblPr>
  </w:style>
  <w:style w:type="table" w:customStyle="1" w:styleId="a2">
    <w:basedOn w:val="NormalTable0"/>
    <w:pPr>
      <w:spacing w:after="0" w:line="240" w:lineRule="auto"/>
    </w:pPr>
    <w:tblPr>
      <w:tblStyleRowBandSize w:val="1"/>
      <w:tblStyleColBandSize w:val="1"/>
      <w:tblCellMar>
        <w:left w:w="108" w:type="dxa"/>
        <w:right w:w="108" w:type="dxa"/>
      </w:tblCellMar>
    </w:tblPr>
  </w:style>
  <w:style w:type="table" w:customStyle="1" w:styleId="a3">
    <w:basedOn w:val="NormalTable0"/>
    <w:pPr>
      <w:spacing w:after="0" w:line="240" w:lineRule="auto"/>
    </w:pPr>
    <w:tblPr>
      <w:tblStyleRowBandSize w:val="1"/>
      <w:tblStyleColBandSize w:val="1"/>
      <w:tblCellMar>
        <w:left w:w="108" w:type="dxa"/>
        <w:right w:w="108" w:type="dxa"/>
      </w:tblCellMar>
    </w:tblPr>
  </w:style>
  <w:style w:type="table" w:customStyle="1" w:styleId="a4">
    <w:basedOn w:val="NormalTable0"/>
    <w:pPr>
      <w:spacing w:after="0" w:line="240" w:lineRule="auto"/>
    </w:pPr>
    <w:tblPr>
      <w:tblStyleRowBandSize w:val="1"/>
      <w:tblStyleColBandSize w:val="1"/>
      <w:tblCellMar>
        <w:left w:w="108" w:type="dxa"/>
        <w:right w:w="108" w:type="dxa"/>
      </w:tblCellMar>
    </w:tblPr>
  </w:style>
  <w:style w:type="table" w:customStyle="1" w:styleId="a5">
    <w:basedOn w:val="NormalTable0"/>
    <w:pPr>
      <w:spacing w:after="0" w:line="240" w:lineRule="auto"/>
    </w:pPr>
    <w:tblPr>
      <w:tblStyleRowBandSize w:val="1"/>
      <w:tblStyleColBandSize w:val="1"/>
      <w:tblCellMar>
        <w:left w:w="108" w:type="dxa"/>
        <w:right w:w="108" w:type="dxa"/>
      </w:tblCellMar>
    </w:tblPr>
  </w:style>
  <w:style w:type="table" w:customStyle="1" w:styleId="a6">
    <w:basedOn w:val="NormalTable0"/>
    <w:pPr>
      <w:spacing w:after="0" w:line="240" w:lineRule="auto"/>
    </w:pPr>
    <w:tblPr>
      <w:tblStyleRowBandSize w:val="1"/>
      <w:tblStyleColBandSize w:val="1"/>
      <w:tblCellMar>
        <w:left w:w="108" w:type="dxa"/>
        <w:right w:w="108" w:type="dxa"/>
      </w:tblCellMar>
    </w:tblPr>
  </w:style>
  <w:style w:type="table" w:customStyle="1" w:styleId="a7">
    <w:basedOn w:val="NormalTable0"/>
    <w:pPr>
      <w:spacing w:after="0" w:line="240" w:lineRule="auto"/>
    </w:pPr>
    <w:tblPr>
      <w:tblStyleRowBandSize w:val="1"/>
      <w:tblStyleColBandSize w:val="1"/>
      <w:tblCellMar>
        <w:left w:w="108" w:type="dxa"/>
        <w:right w:w="108" w:type="dxa"/>
      </w:tblCellMar>
    </w:tblPr>
  </w:style>
  <w:style w:type="table" w:customStyle="1" w:styleId="a8">
    <w:basedOn w:val="NormalTable0"/>
    <w:pPr>
      <w:spacing w:after="0" w:line="240" w:lineRule="auto"/>
    </w:pPr>
    <w:tblPr>
      <w:tblStyleRowBandSize w:val="1"/>
      <w:tblStyleColBandSize w:val="1"/>
      <w:tblCellMar>
        <w:left w:w="108" w:type="dxa"/>
        <w:right w:w="108" w:type="dxa"/>
      </w:tblCellMar>
    </w:tblPr>
  </w:style>
  <w:style w:type="table" w:customStyle="1" w:styleId="a9">
    <w:basedOn w:val="NormalTable0"/>
    <w:pPr>
      <w:spacing w:after="0" w:line="240" w:lineRule="auto"/>
    </w:pPr>
    <w:tblPr>
      <w:tblStyleRowBandSize w:val="1"/>
      <w:tblStyleColBandSize w:val="1"/>
      <w:tblCellMar>
        <w:left w:w="108" w:type="dxa"/>
        <w:right w:w="108" w:type="dxa"/>
      </w:tblCellMar>
    </w:tblPr>
  </w:style>
  <w:style w:type="table" w:customStyle="1" w:styleId="aa">
    <w:basedOn w:val="NormalTable0"/>
    <w:pPr>
      <w:spacing w:after="0" w:line="240" w:lineRule="auto"/>
    </w:pPr>
    <w:tblPr>
      <w:tblStyleRowBandSize w:val="1"/>
      <w:tblStyleColBandSize w:val="1"/>
      <w:tblCellMar>
        <w:left w:w="108" w:type="dxa"/>
        <w:right w:w="108" w:type="dxa"/>
      </w:tblCellMar>
    </w:tblPr>
  </w:style>
  <w:style w:type="table" w:customStyle="1" w:styleId="ab">
    <w:basedOn w:val="NormalTable0"/>
    <w:pPr>
      <w:spacing w:after="0" w:line="240" w:lineRule="auto"/>
    </w:pPr>
    <w:tblPr>
      <w:tblStyleRowBandSize w:val="1"/>
      <w:tblStyleColBandSize w:val="1"/>
      <w:tblCellMar>
        <w:left w:w="108" w:type="dxa"/>
        <w:right w:w="108" w:type="dxa"/>
      </w:tblCellMar>
    </w:tblPr>
  </w:style>
  <w:style w:type="table" w:customStyle="1" w:styleId="ac">
    <w:basedOn w:val="NormalTable0"/>
    <w:pPr>
      <w:spacing w:after="0" w:line="240" w:lineRule="auto"/>
    </w:pPr>
    <w:tblPr>
      <w:tblStyleRowBandSize w:val="1"/>
      <w:tblStyleColBandSize w:val="1"/>
      <w:tblCellMar>
        <w:left w:w="108" w:type="dxa"/>
        <w:right w:w="108" w:type="dxa"/>
      </w:tblCellMar>
    </w:tblPr>
  </w:style>
  <w:style w:type="table" w:customStyle="1" w:styleId="ad">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n.gov.br/en/web/dou/-/lei-n-14.903-de-27-de-junho-de-2024-568649644" TargetMode="External"/><Relationship Id="rId18" Type="http://schemas.openxmlformats.org/officeDocument/2006/relationships/hyperlink" Target="http://www.planalto.gov.br/ccivil_03/Constituicao/Constituicao.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planalto.gov.br/ccivil_03/_ato2019-2022/2022/lei/l14399.htm" TargetMode="External"/><Relationship Id="rId17" Type="http://schemas.openxmlformats.org/officeDocument/2006/relationships/hyperlink" Target="https://www.planalto.gov.br/ccivil_03/_Ato2015-2018/2015/Lei/L13146.htm" TargetMode="External"/><Relationship Id="rId2" Type="http://schemas.openxmlformats.org/officeDocument/2006/relationships/customXml" Target="../customXml/item2.xml"/><Relationship Id="rId16" Type="http://schemas.openxmlformats.org/officeDocument/2006/relationships/hyperlink" Target="https://www.gov.br/cultura/pt-br/acesso-a-informacao/legislacao-e-normativas/instrucao-normativa-minc-no-10-de-28-de-dezembro-de-202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planalto.gov.br/ccivil_03/_ato2023-2026/2023/decreto/D11453.ht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afonsoclaudio.es.gov.b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lanalto.gov.br/ccivil_03/_ato2023-2026/2023/decreto/D11740.ht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B4CDD-41E5-4382-992A-60770992FB19}">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5EF90B5-28B7-4B15-BF00-CB360B831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5.xml><?xml version="1.0" encoding="utf-8"?>
<ds:datastoreItem xmlns:ds="http://schemas.openxmlformats.org/officeDocument/2006/customXml" ds:itemID="{02FD0C71-5F47-4A00-B39F-A3FB7D7C5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13</Pages>
  <Words>4612</Words>
  <Characters>24907</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Laís Alves Valente</dc:creator>
  <cp:lastModifiedBy>sec.cultura</cp:lastModifiedBy>
  <cp:revision>59</cp:revision>
  <cp:lastPrinted>2024-05-20T18:15:00Z</cp:lastPrinted>
  <dcterms:created xsi:type="dcterms:W3CDTF">2024-07-15T16:47:00Z</dcterms:created>
  <dcterms:modified xsi:type="dcterms:W3CDTF">2024-08-15T18:56:00Z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