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B87" w:rsidRPr="000B296F" w:rsidRDefault="00C303F1" w:rsidP="00C303F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B296F">
        <w:rPr>
          <w:rFonts w:ascii="Arial" w:hAnsi="Arial" w:cs="Arial"/>
          <w:b/>
          <w:sz w:val="24"/>
          <w:szCs w:val="24"/>
        </w:rPr>
        <w:t>CONVOCAÇÃO</w:t>
      </w:r>
      <w:r w:rsidR="000B296F">
        <w:rPr>
          <w:rFonts w:ascii="Arial" w:hAnsi="Arial" w:cs="Arial"/>
          <w:b/>
          <w:sz w:val="24"/>
          <w:szCs w:val="24"/>
        </w:rPr>
        <w:t xml:space="preserve"> DE PESSOAL</w:t>
      </w:r>
      <w:r w:rsidRPr="000B296F">
        <w:rPr>
          <w:rFonts w:ascii="Arial" w:hAnsi="Arial" w:cs="Arial"/>
          <w:b/>
          <w:sz w:val="24"/>
          <w:szCs w:val="24"/>
        </w:rPr>
        <w:t xml:space="preserve"> PARA ENTREGA DE CURRÍCULOS – </w:t>
      </w:r>
      <w:r w:rsidR="00D70A2A">
        <w:rPr>
          <w:rFonts w:ascii="Arial" w:hAnsi="Arial" w:cs="Arial"/>
          <w:b/>
          <w:sz w:val="24"/>
          <w:szCs w:val="24"/>
        </w:rPr>
        <w:t>TÉCNICO EM MEIO AMBIENTE</w:t>
      </w:r>
    </w:p>
    <w:p w:rsidR="00EC4B87" w:rsidRDefault="00EC4B87" w:rsidP="00D56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56022" w:rsidRPr="00D56022" w:rsidRDefault="00D56022" w:rsidP="00D56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6022">
        <w:rPr>
          <w:rFonts w:ascii="Arial" w:hAnsi="Arial" w:cs="Arial"/>
          <w:sz w:val="24"/>
          <w:szCs w:val="24"/>
        </w:rPr>
        <w:t>Considerando a necessidade recorrente e eventual da Administração Pública em realizar a contratação</w:t>
      </w:r>
      <w:r w:rsidR="00B822CD">
        <w:rPr>
          <w:rFonts w:ascii="Arial" w:hAnsi="Arial" w:cs="Arial"/>
          <w:sz w:val="24"/>
          <w:szCs w:val="24"/>
        </w:rPr>
        <w:t xml:space="preserve"> temporária</w:t>
      </w:r>
      <w:r w:rsidRPr="00D56022">
        <w:rPr>
          <w:rFonts w:ascii="Arial" w:hAnsi="Arial" w:cs="Arial"/>
          <w:sz w:val="24"/>
          <w:szCs w:val="24"/>
        </w:rPr>
        <w:t xml:space="preserve"> </w:t>
      </w:r>
      <w:r w:rsidR="00C303F1">
        <w:rPr>
          <w:rFonts w:ascii="Arial" w:hAnsi="Arial" w:cs="Arial"/>
          <w:sz w:val="24"/>
          <w:szCs w:val="24"/>
        </w:rPr>
        <w:t>de</w:t>
      </w:r>
      <w:r w:rsidRPr="00D56022">
        <w:rPr>
          <w:rFonts w:ascii="Arial" w:hAnsi="Arial" w:cs="Arial"/>
          <w:sz w:val="24"/>
          <w:szCs w:val="24"/>
        </w:rPr>
        <w:t xml:space="preserve"> pessoal qualificado para ocupar transitoriamente o cargo de </w:t>
      </w:r>
      <w:r w:rsidR="00D70A2A">
        <w:rPr>
          <w:rFonts w:ascii="Arial" w:hAnsi="Arial" w:cs="Arial"/>
          <w:sz w:val="24"/>
          <w:szCs w:val="24"/>
        </w:rPr>
        <w:t>TÉCNICO EM MEIO AMBIENTE</w:t>
      </w:r>
      <w:r w:rsidR="00C303F1">
        <w:rPr>
          <w:rFonts w:ascii="Arial" w:hAnsi="Arial" w:cs="Arial"/>
          <w:sz w:val="24"/>
          <w:szCs w:val="24"/>
        </w:rPr>
        <w:t>, sobretudo para substituição de férias, licença saúde, e outras vacâncias na Administração;</w:t>
      </w:r>
    </w:p>
    <w:p w:rsidR="00D56022" w:rsidRPr="00D56022" w:rsidRDefault="00D56022" w:rsidP="00D56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56B76" w:rsidRPr="00D56022" w:rsidRDefault="00D56022" w:rsidP="00D56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6022">
        <w:rPr>
          <w:rFonts w:ascii="Arial" w:hAnsi="Arial" w:cs="Arial"/>
          <w:sz w:val="24"/>
          <w:szCs w:val="24"/>
        </w:rPr>
        <w:t xml:space="preserve">Considerando o previsto no artigo 4º da Lei Municipal nº 1.727, de 05 de agosto </w:t>
      </w:r>
      <w:r w:rsidR="00C303F1">
        <w:rPr>
          <w:rFonts w:ascii="Arial" w:hAnsi="Arial" w:cs="Arial"/>
          <w:sz w:val="24"/>
          <w:szCs w:val="24"/>
        </w:rPr>
        <w:t>de 2006, serve o presente para divulgar o</w:t>
      </w:r>
      <w:r w:rsidRPr="00D56022">
        <w:rPr>
          <w:rFonts w:ascii="Arial" w:hAnsi="Arial" w:cs="Arial"/>
          <w:sz w:val="24"/>
          <w:szCs w:val="24"/>
        </w:rPr>
        <w:t xml:space="preserve"> </w:t>
      </w:r>
      <w:r w:rsidR="00C303F1">
        <w:rPr>
          <w:rFonts w:ascii="Arial" w:hAnsi="Arial" w:cs="Arial"/>
          <w:sz w:val="24"/>
          <w:szCs w:val="24"/>
        </w:rPr>
        <w:t>Recrutamento de P</w:t>
      </w:r>
      <w:r w:rsidRPr="00D56022">
        <w:rPr>
          <w:rFonts w:ascii="Arial" w:hAnsi="Arial" w:cs="Arial"/>
          <w:sz w:val="24"/>
          <w:szCs w:val="24"/>
        </w:rPr>
        <w:t>essoal interessado na apresentação de currículos para atendimento d</w:t>
      </w:r>
      <w:r>
        <w:rPr>
          <w:rFonts w:ascii="Arial" w:hAnsi="Arial" w:cs="Arial"/>
          <w:sz w:val="24"/>
          <w:szCs w:val="24"/>
        </w:rPr>
        <w:t>e futura e eventual contratação</w:t>
      </w:r>
      <w:r w:rsidR="00B822CD">
        <w:rPr>
          <w:rFonts w:ascii="Arial" w:hAnsi="Arial" w:cs="Arial"/>
          <w:sz w:val="24"/>
          <w:szCs w:val="24"/>
        </w:rPr>
        <w:t xml:space="preserve"> temporária</w:t>
      </w:r>
      <w:r>
        <w:rPr>
          <w:rFonts w:ascii="Arial" w:hAnsi="Arial" w:cs="Arial"/>
          <w:sz w:val="24"/>
          <w:szCs w:val="24"/>
        </w:rPr>
        <w:t xml:space="preserve">, </w:t>
      </w:r>
      <w:r w:rsidRPr="00D56022">
        <w:rPr>
          <w:rFonts w:ascii="Arial" w:hAnsi="Arial" w:cs="Arial"/>
          <w:sz w:val="24"/>
          <w:szCs w:val="24"/>
        </w:rPr>
        <w:t xml:space="preserve">nos termos do </w:t>
      </w:r>
      <w:r>
        <w:rPr>
          <w:rFonts w:ascii="Arial" w:hAnsi="Arial" w:cs="Arial"/>
          <w:sz w:val="24"/>
          <w:szCs w:val="24"/>
        </w:rPr>
        <w:t xml:space="preserve">previsto no </w:t>
      </w:r>
      <w:r w:rsidRPr="00D56022">
        <w:rPr>
          <w:rFonts w:ascii="Arial" w:hAnsi="Arial" w:cs="Arial"/>
          <w:sz w:val="24"/>
          <w:szCs w:val="24"/>
        </w:rPr>
        <w:t>artigo 37, inciso IX da Constituição Federal, e ainda, as disposições da Lei Municipal nº 1.727/2006.</w:t>
      </w:r>
    </w:p>
    <w:p w:rsidR="00D56022" w:rsidRPr="00D56022" w:rsidRDefault="00D56022" w:rsidP="00D56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56022" w:rsidRDefault="00D56022" w:rsidP="00D56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6022">
        <w:rPr>
          <w:rFonts w:ascii="Arial" w:hAnsi="Arial" w:cs="Arial"/>
          <w:sz w:val="24"/>
          <w:szCs w:val="24"/>
        </w:rPr>
        <w:t>Os interessados deverão apresenta</w:t>
      </w:r>
      <w:r w:rsidR="00D70A2A">
        <w:rPr>
          <w:rFonts w:ascii="Arial" w:hAnsi="Arial" w:cs="Arial"/>
          <w:sz w:val="24"/>
          <w:szCs w:val="24"/>
        </w:rPr>
        <w:t>r os currículos entre os dias 10</w:t>
      </w:r>
      <w:r w:rsidRPr="00D56022">
        <w:rPr>
          <w:rFonts w:ascii="Arial" w:hAnsi="Arial" w:cs="Arial"/>
          <w:sz w:val="24"/>
          <w:szCs w:val="24"/>
        </w:rPr>
        <w:t xml:space="preserve"> e 1</w:t>
      </w:r>
      <w:r w:rsidR="00D70A2A">
        <w:rPr>
          <w:rFonts w:ascii="Arial" w:hAnsi="Arial" w:cs="Arial"/>
          <w:sz w:val="24"/>
          <w:szCs w:val="24"/>
        </w:rPr>
        <w:t>4</w:t>
      </w:r>
      <w:r w:rsidRPr="00D56022">
        <w:rPr>
          <w:rFonts w:ascii="Arial" w:hAnsi="Arial" w:cs="Arial"/>
          <w:sz w:val="24"/>
          <w:szCs w:val="24"/>
        </w:rPr>
        <w:t xml:space="preserve"> de </w:t>
      </w:r>
      <w:r w:rsidR="00803D3D">
        <w:rPr>
          <w:rFonts w:ascii="Arial" w:hAnsi="Arial" w:cs="Arial"/>
          <w:sz w:val="24"/>
          <w:szCs w:val="24"/>
        </w:rPr>
        <w:t>abril</w:t>
      </w:r>
      <w:bookmarkStart w:id="0" w:name="_GoBack"/>
      <w:bookmarkEnd w:id="0"/>
      <w:r w:rsidRPr="00D56022">
        <w:rPr>
          <w:rFonts w:ascii="Arial" w:hAnsi="Arial" w:cs="Arial"/>
          <w:sz w:val="24"/>
          <w:szCs w:val="24"/>
        </w:rPr>
        <w:t xml:space="preserve"> do corrente ano, diretamente no Setor de Protocolo da Prefeitura Municipal de Afonso Cláudio, localizado à Praça da Independência, 341, Centro, Afonso Cláudio-ES.</w:t>
      </w:r>
    </w:p>
    <w:p w:rsidR="00E81E9D" w:rsidRPr="00D56022" w:rsidRDefault="00E81E9D" w:rsidP="00D56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81E9D" w:rsidRPr="00D56022" w:rsidSect="007C03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6022"/>
    <w:rsid w:val="000B296F"/>
    <w:rsid w:val="003B5498"/>
    <w:rsid w:val="007C03BC"/>
    <w:rsid w:val="00803D3D"/>
    <w:rsid w:val="00B56B76"/>
    <w:rsid w:val="00B822CD"/>
    <w:rsid w:val="00C303F1"/>
    <w:rsid w:val="00D56022"/>
    <w:rsid w:val="00D70A2A"/>
    <w:rsid w:val="00E81E9D"/>
    <w:rsid w:val="00EC4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95EFE3-48B1-4ADD-AE2C-C5208737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3B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procuradoria</dc:creator>
  <cp:keywords/>
  <dc:description/>
  <cp:lastModifiedBy>meioambiente</cp:lastModifiedBy>
  <cp:revision>9</cp:revision>
  <dcterms:created xsi:type="dcterms:W3CDTF">2022-09-12T19:08:00Z</dcterms:created>
  <dcterms:modified xsi:type="dcterms:W3CDTF">2023-04-03T11:06:00Z</dcterms:modified>
</cp:coreProperties>
</file>