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339" w:rsidRPr="0035024A" w:rsidRDefault="008D1EAC" w:rsidP="00454FB6">
      <w:pPr>
        <w:jc w:val="both"/>
        <w:rPr>
          <w:sz w:val="24"/>
          <w:szCs w:val="24"/>
        </w:rPr>
      </w:pPr>
      <w:r>
        <w:rPr>
          <w:sz w:val="24"/>
          <w:szCs w:val="24"/>
        </w:rPr>
        <w:t>EXTRATO DE</w:t>
      </w:r>
      <w:r w:rsidR="004075D5">
        <w:rPr>
          <w:sz w:val="24"/>
          <w:szCs w:val="24"/>
        </w:rPr>
        <w:t xml:space="preserve"> </w:t>
      </w:r>
      <w:r w:rsidR="004075D5" w:rsidRPr="004075D5">
        <w:rPr>
          <w:sz w:val="24"/>
          <w:szCs w:val="24"/>
        </w:rPr>
        <w:t xml:space="preserve">ACORDO DE COOPERAÇÃO Nº 001/2020 </w:t>
      </w:r>
      <w:r w:rsidR="0035024A" w:rsidRPr="0035024A">
        <w:rPr>
          <w:sz w:val="24"/>
          <w:szCs w:val="24"/>
        </w:rPr>
        <w:t xml:space="preserve">– </w:t>
      </w:r>
      <w:r w:rsidR="004075D5">
        <w:rPr>
          <w:sz w:val="24"/>
          <w:szCs w:val="24"/>
        </w:rPr>
        <w:t>SEMADE</w:t>
      </w:r>
      <w:r w:rsidR="0035024A" w:rsidRPr="0035024A">
        <w:rPr>
          <w:sz w:val="24"/>
          <w:szCs w:val="24"/>
        </w:rPr>
        <w:t xml:space="preserve"> Processo nº </w:t>
      </w:r>
      <w:r w:rsidR="00454FB6">
        <w:rPr>
          <w:sz w:val="24"/>
          <w:szCs w:val="24"/>
        </w:rPr>
        <w:t>13408/2020</w:t>
      </w:r>
      <w:r w:rsidR="0035024A" w:rsidRPr="0035024A">
        <w:rPr>
          <w:sz w:val="24"/>
          <w:szCs w:val="24"/>
        </w:rPr>
        <w:t xml:space="preserve"> apensado Partes: O Município </w:t>
      </w:r>
      <w:r w:rsidR="00454FB6">
        <w:rPr>
          <w:sz w:val="24"/>
          <w:szCs w:val="24"/>
        </w:rPr>
        <w:t>de Afonso Cláudio</w:t>
      </w:r>
      <w:r w:rsidR="0035024A" w:rsidRPr="0035024A">
        <w:rPr>
          <w:sz w:val="24"/>
          <w:szCs w:val="24"/>
        </w:rPr>
        <w:t xml:space="preserve"> e </w:t>
      </w:r>
      <w:r w:rsidR="00454FB6">
        <w:rPr>
          <w:sz w:val="24"/>
          <w:szCs w:val="24"/>
        </w:rPr>
        <w:t xml:space="preserve">a </w:t>
      </w:r>
      <w:r w:rsidR="0035024A" w:rsidRPr="0035024A">
        <w:rPr>
          <w:sz w:val="24"/>
          <w:szCs w:val="24"/>
        </w:rPr>
        <w:t>OSC –</w:t>
      </w:r>
      <w:r w:rsidR="00454FB6">
        <w:rPr>
          <w:sz w:val="24"/>
          <w:szCs w:val="24"/>
        </w:rPr>
        <w:t xml:space="preserve"> A</w:t>
      </w:r>
      <w:r w:rsidR="00454FB6" w:rsidRPr="00454FB6">
        <w:rPr>
          <w:sz w:val="24"/>
          <w:szCs w:val="24"/>
        </w:rPr>
        <w:t xml:space="preserve">ssociação dos </w:t>
      </w:r>
      <w:r w:rsidR="004D1735">
        <w:rPr>
          <w:sz w:val="24"/>
          <w:szCs w:val="24"/>
        </w:rPr>
        <w:t>Agriculto</w:t>
      </w:r>
      <w:r w:rsidR="00454FB6">
        <w:rPr>
          <w:sz w:val="24"/>
          <w:szCs w:val="24"/>
        </w:rPr>
        <w:t>res Familiares Córrego Duas Pedras de São D</w:t>
      </w:r>
      <w:r w:rsidR="00454FB6" w:rsidRPr="00454FB6">
        <w:rPr>
          <w:sz w:val="24"/>
          <w:szCs w:val="24"/>
        </w:rPr>
        <w:t>omingos – CNPJ Nº 10.827.027/0001-06.</w:t>
      </w:r>
      <w:r w:rsidR="0035024A" w:rsidRPr="0035024A">
        <w:rPr>
          <w:sz w:val="24"/>
          <w:szCs w:val="24"/>
        </w:rPr>
        <w:t xml:space="preserve"> Objet</w:t>
      </w:r>
      <w:r w:rsidR="00454FB6">
        <w:rPr>
          <w:sz w:val="24"/>
          <w:szCs w:val="24"/>
        </w:rPr>
        <w:t>iv</w:t>
      </w:r>
      <w:r w:rsidR="0035024A" w:rsidRPr="0035024A">
        <w:rPr>
          <w:sz w:val="24"/>
          <w:szCs w:val="24"/>
        </w:rPr>
        <w:t xml:space="preserve">o: O presente </w:t>
      </w:r>
      <w:r w:rsidR="00454FB6">
        <w:rPr>
          <w:sz w:val="24"/>
          <w:szCs w:val="24"/>
        </w:rPr>
        <w:t xml:space="preserve">Acordo </w:t>
      </w:r>
      <w:r w:rsidR="00454FB6" w:rsidRPr="00454FB6">
        <w:rPr>
          <w:sz w:val="24"/>
          <w:szCs w:val="24"/>
        </w:rPr>
        <w:t xml:space="preserve">de Cooperação tem como objeto </w:t>
      </w:r>
      <w:r w:rsidR="00454FB6">
        <w:rPr>
          <w:sz w:val="24"/>
          <w:szCs w:val="24"/>
        </w:rPr>
        <w:t>a</w:t>
      </w:r>
      <w:r w:rsidR="00454FB6" w:rsidRPr="00454FB6">
        <w:rPr>
          <w:sz w:val="24"/>
          <w:szCs w:val="24"/>
        </w:rPr>
        <w:t xml:space="preserve"> parceria entre o </w:t>
      </w:r>
      <w:r w:rsidR="00454FB6">
        <w:rPr>
          <w:sz w:val="24"/>
          <w:szCs w:val="24"/>
        </w:rPr>
        <w:t>Município de Afonso C</w:t>
      </w:r>
      <w:r w:rsidR="00454FB6" w:rsidRPr="00454FB6">
        <w:rPr>
          <w:sz w:val="24"/>
          <w:szCs w:val="24"/>
        </w:rPr>
        <w:t xml:space="preserve">láudio e a </w:t>
      </w:r>
      <w:r w:rsidR="00454FB6">
        <w:rPr>
          <w:sz w:val="24"/>
          <w:szCs w:val="24"/>
        </w:rPr>
        <w:t>A</w:t>
      </w:r>
      <w:r w:rsidR="00454FB6" w:rsidRPr="00454FB6">
        <w:rPr>
          <w:sz w:val="24"/>
          <w:szCs w:val="24"/>
        </w:rPr>
        <w:t xml:space="preserve">ssociação dos </w:t>
      </w:r>
      <w:r w:rsidR="004D1735">
        <w:rPr>
          <w:sz w:val="24"/>
          <w:szCs w:val="24"/>
        </w:rPr>
        <w:t>Agriculto</w:t>
      </w:r>
      <w:r w:rsidR="00454FB6">
        <w:rPr>
          <w:sz w:val="24"/>
          <w:szCs w:val="24"/>
        </w:rPr>
        <w:t>res Familiares Córrego Duas Pedras de São D</w:t>
      </w:r>
      <w:r w:rsidR="00454FB6" w:rsidRPr="00454FB6">
        <w:rPr>
          <w:sz w:val="24"/>
          <w:szCs w:val="24"/>
        </w:rPr>
        <w:t xml:space="preserve">omingos, em regime de mútua cooperação para consecução de atividades de interesse público e recíproco, mediante execução de ações em apoio aos agricultores familiares do Município, conforme proposta de Plano de Trabalho aprovada e </w:t>
      </w:r>
      <w:r w:rsidR="0035024A" w:rsidRPr="0035024A">
        <w:rPr>
          <w:sz w:val="24"/>
          <w:szCs w:val="24"/>
        </w:rPr>
        <w:t xml:space="preserve">que passa a integrar o presente instrumento de forma indissolúvel, para execução do seguinte objeto: </w:t>
      </w:r>
      <w:r w:rsidR="00454FB6">
        <w:rPr>
          <w:sz w:val="24"/>
          <w:szCs w:val="24"/>
        </w:rPr>
        <w:t>Cessão</w:t>
      </w:r>
      <w:r w:rsidR="00454FB6" w:rsidRPr="00454FB6">
        <w:rPr>
          <w:sz w:val="24"/>
          <w:szCs w:val="24"/>
        </w:rPr>
        <w:t xml:space="preserve">, em forma de Concessão de Uso, </w:t>
      </w:r>
      <w:r w:rsidR="00454FB6">
        <w:rPr>
          <w:sz w:val="24"/>
          <w:szCs w:val="24"/>
        </w:rPr>
        <w:t>d</w:t>
      </w:r>
      <w:r w:rsidR="00454FB6" w:rsidRPr="00454FB6">
        <w:rPr>
          <w:sz w:val="24"/>
          <w:szCs w:val="24"/>
        </w:rPr>
        <w:t>o equipamento agrícola, a saber:</w:t>
      </w:r>
      <w:r w:rsidR="00454FB6">
        <w:rPr>
          <w:sz w:val="24"/>
          <w:szCs w:val="24"/>
        </w:rPr>
        <w:t xml:space="preserve"> </w:t>
      </w:r>
      <w:r w:rsidR="00454FB6" w:rsidRPr="00454FB6">
        <w:rPr>
          <w:sz w:val="24"/>
          <w:szCs w:val="24"/>
        </w:rPr>
        <w:t>01 (uma) Batedeira de Cereais acopláveis a trator 75 cv, Nota Fiscal nº 01148, cor laranja, série 0614, recebido por meio de doação advindo da Secretaria de Agricultura, Abastecimento, Aquicultura e Pesca (SEAG), conforme Contrato de Doação com Encargos SEAG nº 0331/2020 (Proc. 85346772), tombado sob o número patrimonial municipal 501121396.</w:t>
      </w:r>
      <w:r w:rsidR="00454FB6">
        <w:rPr>
          <w:sz w:val="24"/>
          <w:szCs w:val="24"/>
        </w:rPr>
        <w:t xml:space="preserve"> </w:t>
      </w:r>
      <w:r>
        <w:rPr>
          <w:sz w:val="24"/>
          <w:szCs w:val="24"/>
        </w:rPr>
        <w:t>Vigência: de 20/10</w:t>
      </w:r>
      <w:r w:rsidR="0035024A" w:rsidRPr="0035024A">
        <w:rPr>
          <w:sz w:val="24"/>
          <w:szCs w:val="24"/>
        </w:rPr>
        <w:t xml:space="preserve">/2020 a </w:t>
      </w:r>
      <w:r>
        <w:rPr>
          <w:sz w:val="24"/>
          <w:szCs w:val="24"/>
        </w:rPr>
        <w:t>20/10/2030</w:t>
      </w:r>
      <w:r w:rsidR="0035024A" w:rsidRPr="0035024A">
        <w:rPr>
          <w:sz w:val="24"/>
          <w:szCs w:val="24"/>
        </w:rPr>
        <w:t xml:space="preserve">, podendo ser prorrogado por igual período, </w:t>
      </w:r>
      <w:r>
        <w:rPr>
          <w:sz w:val="24"/>
          <w:szCs w:val="24"/>
        </w:rPr>
        <w:t>por meio</w:t>
      </w:r>
      <w:r w:rsidR="0035024A" w:rsidRPr="0035024A">
        <w:rPr>
          <w:sz w:val="24"/>
          <w:szCs w:val="24"/>
        </w:rPr>
        <w:t xml:space="preserve"> de Termo de Aditivo. Foro: </w:t>
      </w:r>
      <w:r>
        <w:rPr>
          <w:sz w:val="24"/>
          <w:szCs w:val="24"/>
        </w:rPr>
        <w:t>D</w:t>
      </w:r>
      <w:r w:rsidR="0035024A" w:rsidRPr="0035024A">
        <w:rPr>
          <w:sz w:val="24"/>
          <w:szCs w:val="24"/>
        </w:rPr>
        <w:t xml:space="preserve">o Juízo da </w:t>
      </w:r>
      <w:r>
        <w:rPr>
          <w:sz w:val="24"/>
          <w:szCs w:val="24"/>
        </w:rPr>
        <w:t>Comarca de Afonso Cláudio/ES</w:t>
      </w:r>
      <w:r w:rsidR="0035024A" w:rsidRPr="0035024A">
        <w:rPr>
          <w:sz w:val="24"/>
          <w:szCs w:val="24"/>
        </w:rPr>
        <w:t xml:space="preserve">. Prefeitura Municipal </w:t>
      </w:r>
      <w:r>
        <w:rPr>
          <w:sz w:val="24"/>
          <w:szCs w:val="24"/>
        </w:rPr>
        <w:t>de Afonso Cláudio</w:t>
      </w:r>
      <w:r w:rsidR="0035024A" w:rsidRPr="0035024A">
        <w:rPr>
          <w:sz w:val="24"/>
          <w:szCs w:val="24"/>
        </w:rPr>
        <w:t xml:space="preserve">/ES, em </w:t>
      </w:r>
      <w:r>
        <w:rPr>
          <w:sz w:val="24"/>
          <w:szCs w:val="24"/>
        </w:rPr>
        <w:t>20</w:t>
      </w:r>
      <w:r w:rsidR="0035024A" w:rsidRPr="0035024A">
        <w:rPr>
          <w:sz w:val="24"/>
          <w:szCs w:val="24"/>
        </w:rPr>
        <w:t xml:space="preserve"> de outubro de 2020. </w:t>
      </w:r>
      <w:r>
        <w:rPr>
          <w:sz w:val="24"/>
          <w:szCs w:val="24"/>
        </w:rPr>
        <w:t>OTÁVIO SAITER FILHO-</w:t>
      </w:r>
      <w:r w:rsidR="0035024A" w:rsidRPr="0035024A">
        <w:rPr>
          <w:sz w:val="24"/>
          <w:szCs w:val="24"/>
        </w:rPr>
        <w:t xml:space="preserve">Secretário Municipal de </w:t>
      </w:r>
      <w:r>
        <w:rPr>
          <w:sz w:val="24"/>
          <w:szCs w:val="24"/>
        </w:rPr>
        <w:t>Agricultura e Desenvolvimento Econômico.</w:t>
      </w:r>
    </w:p>
    <w:sectPr w:rsidR="00FB7339" w:rsidRPr="0035024A" w:rsidSect="0035024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864" w:rsidRDefault="00F92864" w:rsidP="008D1EAC">
      <w:pPr>
        <w:spacing w:after="0" w:line="240" w:lineRule="auto"/>
      </w:pPr>
      <w:r>
        <w:separator/>
      </w:r>
    </w:p>
  </w:endnote>
  <w:endnote w:type="continuationSeparator" w:id="1">
    <w:p w:rsidR="00F92864" w:rsidRDefault="00F92864" w:rsidP="008D1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864" w:rsidRDefault="00F92864" w:rsidP="008D1EAC">
      <w:pPr>
        <w:spacing w:after="0" w:line="240" w:lineRule="auto"/>
      </w:pPr>
      <w:r>
        <w:separator/>
      </w:r>
    </w:p>
  </w:footnote>
  <w:footnote w:type="continuationSeparator" w:id="1">
    <w:p w:rsidR="00F92864" w:rsidRDefault="00F92864" w:rsidP="008D1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EAC" w:rsidRDefault="008D1EAC" w:rsidP="008D1EAC">
    <w:pPr>
      <w:pStyle w:val="Cabealho"/>
      <w:jc w:val="center"/>
      <w:rPr>
        <w:color w:val="333333"/>
      </w:rPr>
    </w:pPr>
    <w:r>
      <w:rPr>
        <w:noProof/>
        <w:lang w:eastAsia="pt-BR"/>
      </w:rPr>
      <w:drawing>
        <wp:inline distT="0" distB="0" distL="0" distR="0">
          <wp:extent cx="771525" cy="733425"/>
          <wp:effectExtent l="19050" t="0" r="9525" b="0"/>
          <wp:docPr id="15" name="Imagem 6" descr="C:\Users\rgsai\AppData\Local\Temp\ksohtml27432\wps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rgsai\AppData\Local\Temp\ksohtml27432\wps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D1EAC" w:rsidRPr="006C1344" w:rsidRDefault="008D1EAC" w:rsidP="008D1EAC">
    <w:pPr>
      <w:pStyle w:val="Cabealho"/>
      <w:jc w:val="center"/>
      <w:rPr>
        <w:rFonts w:ascii="Calibri" w:hAnsi="Calibri" w:cs="Calibri"/>
        <w:b/>
        <w:bCs/>
      </w:rPr>
    </w:pPr>
    <w:r w:rsidRPr="006C1344">
      <w:rPr>
        <w:rFonts w:ascii="Calibri" w:hAnsi="Calibri" w:cs="Calibri"/>
        <w:b/>
        <w:bCs/>
      </w:rPr>
      <w:t>PREFEITURA MUNICIPAL DE AFONSO CLÁUDIO</w:t>
    </w:r>
  </w:p>
  <w:p w:rsidR="008D1EAC" w:rsidRPr="006C1344" w:rsidRDefault="008D1EAC" w:rsidP="008D1EAC">
    <w:pPr>
      <w:spacing w:after="0" w:line="240" w:lineRule="auto"/>
      <w:jc w:val="center"/>
      <w:rPr>
        <w:rFonts w:ascii="Calibri" w:hAnsi="Calibri" w:cs="Calibri"/>
        <w:b/>
        <w:bCs/>
      </w:rPr>
    </w:pPr>
    <w:r w:rsidRPr="006C1344">
      <w:rPr>
        <w:rFonts w:ascii="Calibri" w:hAnsi="Calibri" w:cs="Calibri"/>
        <w:b/>
        <w:bCs/>
      </w:rPr>
      <w:t>Estado do Espírito Santo</w:t>
    </w:r>
  </w:p>
  <w:p w:rsidR="008D1EAC" w:rsidRPr="006C1344" w:rsidRDefault="008D1EAC" w:rsidP="008D1EAC">
    <w:pPr>
      <w:spacing w:after="0" w:line="240" w:lineRule="auto"/>
      <w:jc w:val="center"/>
      <w:rPr>
        <w:rFonts w:ascii="Calibri" w:hAnsi="Calibri" w:cs="Calibri"/>
        <w:b/>
        <w:bCs/>
      </w:rPr>
    </w:pPr>
    <w:r w:rsidRPr="006C1344">
      <w:rPr>
        <w:rFonts w:ascii="Calibri" w:hAnsi="Calibri" w:cs="Calibri"/>
        <w:b/>
        <w:bCs/>
      </w:rPr>
      <w:t>SECRETARIA MUNICIPAL DE AGRICULTURA</w:t>
    </w:r>
    <w:r w:rsidRPr="006C1344">
      <w:rPr>
        <w:rFonts w:ascii="Calibri" w:hAnsi="Calibri" w:cs="Calibri"/>
        <w:b/>
        <w:bCs/>
        <w:color w:val="333333"/>
      </w:rPr>
      <w:t xml:space="preserve"> </w:t>
    </w:r>
    <w:r w:rsidRPr="006C1344">
      <w:rPr>
        <w:rFonts w:ascii="Calibri" w:hAnsi="Calibri" w:cs="Calibri"/>
        <w:b/>
        <w:bCs/>
      </w:rPr>
      <w:t>E DESENVOLVIMENTO ECONÔMICO</w:t>
    </w:r>
  </w:p>
  <w:p w:rsidR="008D1EAC" w:rsidRDefault="008D1EAC">
    <w:pPr>
      <w:pStyle w:val="Cabealho"/>
    </w:pPr>
    <w:r>
      <w:t>__________________________________________________________________________________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024A"/>
    <w:rsid w:val="000011A6"/>
    <w:rsid w:val="00071888"/>
    <w:rsid w:val="00324003"/>
    <w:rsid w:val="0035024A"/>
    <w:rsid w:val="004075D5"/>
    <w:rsid w:val="00454FB6"/>
    <w:rsid w:val="004D1735"/>
    <w:rsid w:val="0074504B"/>
    <w:rsid w:val="008D1EAC"/>
    <w:rsid w:val="00981182"/>
    <w:rsid w:val="00F92864"/>
    <w:rsid w:val="00FB7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33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D1E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D1EAC"/>
  </w:style>
  <w:style w:type="paragraph" w:styleId="Rodap">
    <w:name w:val="footer"/>
    <w:basedOn w:val="Normal"/>
    <w:link w:val="RodapChar"/>
    <w:uiPriority w:val="99"/>
    <w:semiHidden/>
    <w:unhideWhenUsed/>
    <w:rsid w:val="008D1E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D1EAC"/>
  </w:style>
  <w:style w:type="paragraph" w:styleId="Textodebalo">
    <w:name w:val="Balloon Text"/>
    <w:basedOn w:val="Normal"/>
    <w:link w:val="TextodebaloChar"/>
    <w:uiPriority w:val="99"/>
    <w:semiHidden/>
    <w:unhideWhenUsed/>
    <w:rsid w:val="008D1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1E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Rosinéia Saiter</dc:creator>
  <cp:lastModifiedBy>agricultura</cp:lastModifiedBy>
  <cp:revision>3</cp:revision>
  <dcterms:created xsi:type="dcterms:W3CDTF">2020-10-21T11:34:00Z</dcterms:created>
  <dcterms:modified xsi:type="dcterms:W3CDTF">2020-10-21T11:38:00Z</dcterms:modified>
</cp:coreProperties>
</file>