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AF6" w:rsidRDefault="00883E15" w:rsidP="00883E15">
      <w:pPr>
        <w:jc w:val="center"/>
        <w:rPr>
          <w:rFonts w:ascii="Arial" w:hAnsi="Arial" w:cs="Arial"/>
          <w:b/>
          <w:sz w:val="28"/>
          <w:szCs w:val="28"/>
        </w:rPr>
      </w:pPr>
      <w:r w:rsidRPr="00883E15">
        <w:rPr>
          <w:rFonts w:ascii="Arial" w:hAnsi="Arial" w:cs="Arial"/>
          <w:b/>
          <w:sz w:val="28"/>
          <w:szCs w:val="28"/>
        </w:rPr>
        <w:t>Relatório do Dia D 13/02/2016</w:t>
      </w:r>
    </w:p>
    <w:p w:rsidR="00FB328B" w:rsidRDefault="00FB328B" w:rsidP="00883E15">
      <w:pPr>
        <w:jc w:val="center"/>
        <w:rPr>
          <w:rFonts w:ascii="Arial" w:hAnsi="Arial" w:cs="Arial"/>
          <w:b/>
          <w:sz w:val="28"/>
          <w:szCs w:val="28"/>
        </w:rPr>
      </w:pPr>
    </w:p>
    <w:p w:rsidR="00FB328B" w:rsidRDefault="00FB328B" w:rsidP="00883E15">
      <w:pPr>
        <w:jc w:val="center"/>
        <w:rPr>
          <w:rFonts w:ascii="Arial" w:hAnsi="Arial" w:cs="Arial"/>
          <w:sz w:val="28"/>
          <w:szCs w:val="28"/>
        </w:rPr>
      </w:pPr>
    </w:p>
    <w:p w:rsidR="00FB328B" w:rsidRDefault="00883E15" w:rsidP="00FB328B">
      <w:pPr>
        <w:pStyle w:val="Ttulo1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 w:val="0"/>
          <w:color w:val="333333"/>
          <w:spacing w:val="-5"/>
          <w:sz w:val="24"/>
          <w:szCs w:val="24"/>
          <w:shd w:val="clear" w:color="auto" w:fill="FFFFFF"/>
        </w:rPr>
      </w:pPr>
      <w:r w:rsidRPr="00FB328B">
        <w:rPr>
          <w:rFonts w:ascii="Arial" w:hAnsi="Arial" w:cs="Arial"/>
          <w:b w:val="0"/>
          <w:color w:val="333333"/>
          <w:spacing w:val="-5"/>
          <w:sz w:val="24"/>
          <w:szCs w:val="24"/>
          <w:shd w:val="clear" w:color="auto" w:fill="FFFFFF"/>
        </w:rPr>
        <w:t>No sábado,</w:t>
      </w:r>
      <w:r w:rsidR="00FB328B" w:rsidRPr="00FB328B">
        <w:rPr>
          <w:rFonts w:ascii="Arial" w:hAnsi="Arial" w:cs="Arial"/>
          <w:b w:val="0"/>
          <w:color w:val="333333"/>
          <w:spacing w:val="-5"/>
          <w:sz w:val="24"/>
          <w:szCs w:val="24"/>
          <w:shd w:val="clear" w:color="auto" w:fill="FFFFFF"/>
        </w:rPr>
        <w:t xml:space="preserve"> </w:t>
      </w:r>
      <w:bookmarkStart w:id="0" w:name="_GoBack"/>
      <w:r w:rsidR="00FB328B" w:rsidRPr="00FB328B">
        <w:rPr>
          <w:rFonts w:ascii="Arial" w:hAnsi="Arial" w:cs="Arial"/>
          <w:b w:val="0"/>
          <w:sz w:val="24"/>
          <w:szCs w:val="24"/>
        </w:rPr>
        <w:t xml:space="preserve">ocorreu o dia D contra o Mosquito do tipo Aedes </w:t>
      </w:r>
      <w:r w:rsidR="00FB328B" w:rsidRPr="00FB328B">
        <w:rPr>
          <w:rFonts w:ascii="Arial" w:hAnsi="Arial" w:cs="Arial"/>
          <w:b w:val="0"/>
          <w:color w:val="333333"/>
          <w:spacing w:val="-14"/>
          <w:sz w:val="24"/>
          <w:szCs w:val="24"/>
        </w:rPr>
        <w:t>aegypti</w:t>
      </w:r>
      <w:bookmarkEnd w:id="0"/>
      <w:r w:rsidR="00FB328B" w:rsidRPr="00FB328B">
        <w:rPr>
          <w:rFonts w:ascii="Arial" w:hAnsi="Arial" w:cs="Arial"/>
          <w:b w:val="0"/>
          <w:color w:val="333333"/>
          <w:spacing w:val="-14"/>
          <w:sz w:val="24"/>
          <w:szCs w:val="24"/>
        </w:rPr>
        <w:t xml:space="preserve">, </w:t>
      </w:r>
      <w:r w:rsidRPr="00FB328B">
        <w:rPr>
          <w:rFonts w:ascii="Arial" w:hAnsi="Arial" w:cs="Arial"/>
          <w:b w:val="0"/>
          <w:color w:val="333333"/>
          <w:spacing w:val="-5"/>
          <w:sz w:val="24"/>
          <w:szCs w:val="24"/>
          <w:shd w:val="clear" w:color="auto" w:fill="FFFFFF"/>
        </w:rPr>
        <w:t xml:space="preserve">fizemos um grande trabalho de mobilização em Afonso Cláudio envolvendo a Vigilância em Saúde e a defesa Civil, afirma </w:t>
      </w:r>
      <w:r w:rsidR="00FB328B" w:rsidRPr="00FB328B">
        <w:rPr>
          <w:rFonts w:ascii="Arial" w:hAnsi="Arial" w:cs="Arial"/>
          <w:b w:val="0"/>
          <w:color w:val="333333"/>
          <w:spacing w:val="-5"/>
          <w:sz w:val="24"/>
          <w:szCs w:val="24"/>
          <w:shd w:val="clear" w:color="auto" w:fill="FFFFFF"/>
        </w:rPr>
        <w:t xml:space="preserve">Rejane </w:t>
      </w:r>
      <w:proofErr w:type="spellStart"/>
      <w:r w:rsidR="00FB328B" w:rsidRPr="00FB328B">
        <w:rPr>
          <w:rFonts w:ascii="Arial" w:hAnsi="Arial" w:cs="Arial"/>
          <w:b w:val="0"/>
          <w:color w:val="333333"/>
          <w:spacing w:val="-5"/>
          <w:sz w:val="24"/>
          <w:szCs w:val="24"/>
          <w:shd w:val="clear" w:color="auto" w:fill="FFFFFF"/>
        </w:rPr>
        <w:t>Reblin</w:t>
      </w:r>
      <w:proofErr w:type="spellEnd"/>
      <w:r w:rsidR="00FB328B" w:rsidRPr="00FB328B">
        <w:rPr>
          <w:rFonts w:ascii="Arial" w:hAnsi="Arial" w:cs="Arial"/>
          <w:b w:val="0"/>
          <w:color w:val="333333"/>
          <w:spacing w:val="-5"/>
          <w:sz w:val="24"/>
          <w:szCs w:val="24"/>
          <w:shd w:val="clear" w:color="auto" w:fill="FFFFFF"/>
        </w:rPr>
        <w:t xml:space="preserve"> de Souza Carvalho</w:t>
      </w:r>
      <w:r w:rsidRPr="00FB328B">
        <w:rPr>
          <w:rFonts w:ascii="Arial" w:hAnsi="Arial" w:cs="Arial"/>
          <w:b w:val="0"/>
          <w:color w:val="333333"/>
          <w:spacing w:val="-5"/>
          <w:sz w:val="24"/>
          <w:szCs w:val="24"/>
          <w:shd w:val="clear" w:color="auto" w:fill="FFFFFF"/>
        </w:rPr>
        <w:t xml:space="preserve">, </w:t>
      </w:r>
      <w:r w:rsidR="00FB328B" w:rsidRPr="00FB328B">
        <w:rPr>
          <w:rFonts w:ascii="Arial" w:hAnsi="Arial" w:cs="Arial"/>
          <w:b w:val="0"/>
          <w:color w:val="333333"/>
          <w:spacing w:val="-5"/>
          <w:sz w:val="24"/>
          <w:szCs w:val="24"/>
          <w:shd w:val="clear" w:color="auto" w:fill="FFFFFF"/>
        </w:rPr>
        <w:t>coordenadora da Vigilância em Saúde Municipal</w:t>
      </w:r>
      <w:r w:rsidRPr="00FB328B">
        <w:rPr>
          <w:rFonts w:ascii="Arial" w:hAnsi="Arial" w:cs="Arial"/>
          <w:b w:val="0"/>
          <w:color w:val="333333"/>
          <w:spacing w:val="-5"/>
          <w:sz w:val="24"/>
          <w:szCs w:val="24"/>
          <w:shd w:val="clear" w:color="auto" w:fill="FFFFFF"/>
        </w:rPr>
        <w:t xml:space="preserve">. A </w:t>
      </w:r>
      <w:r w:rsidR="00FB328B" w:rsidRPr="00FB328B">
        <w:rPr>
          <w:rFonts w:ascii="Arial" w:hAnsi="Arial" w:cs="Arial"/>
          <w:b w:val="0"/>
          <w:color w:val="333333"/>
          <w:spacing w:val="-5"/>
          <w:sz w:val="24"/>
          <w:szCs w:val="24"/>
          <w:shd w:val="clear" w:color="auto" w:fill="FFFFFF"/>
        </w:rPr>
        <w:t>iniciativa</w:t>
      </w:r>
      <w:r w:rsidRPr="00FB328B">
        <w:rPr>
          <w:rFonts w:ascii="Arial" w:hAnsi="Arial" w:cs="Arial"/>
          <w:b w:val="0"/>
          <w:color w:val="333333"/>
          <w:spacing w:val="-5"/>
          <w:sz w:val="24"/>
          <w:szCs w:val="24"/>
          <w:shd w:val="clear" w:color="auto" w:fill="FFFFFF"/>
        </w:rPr>
        <w:t xml:space="preserve"> atende a convocação do Governo Federal para adesão à mobilização nacional.</w:t>
      </w:r>
    </w:p>
    <w:p w:rsidR="00FB328B" w:rsidRDefault="00FB328B" w:rsidP="00FB328B">
      <w:pPr>
        <w:pStyle w:val="Ttulo1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 w:val="0"/>
          <w:color w:val="333333"/>
          <w:spacing w:val="-5"/>
          <w:sz w:val="24"/>
          <w:szCs w:val="24"/>
          <w:shd w:val="clear" w:color="auto" w:fill="FFFFFF"/>
        </w:rPr>
      </w:pPr>
    </w:p>
    <w:p w:rsidR="00FB328B" w:rsidRDefault="00FB328B" w:rsidP="00FB328B">
      <w:pPr>
        <w:pStyle w:val="Ttulo1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</w:pPr>
      <w:r>
        <w:rPr>
          <w:rFonts w:ascii="Arial" w:hAnsi="Arial" w:cs="Arial"/>
          <w:b w:val="0"/>
          <w:color w:val="333333"/>
          <w:spacing w:val="-5"/>
          <w:sz w:val="24"/>
          <w:szCs w:val="24"/>
          <w:shd w:val="clear" w:color="auto" w:fill="FFFFFF"/>
        </w:rPr>
        <w:t xml:space="preserve">A mobilização ocorreu de forma a </w:t>
      </w:r>
      <w:r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>orientar</w:t>
      </w:r>
      <w:r w:rsidRPr="00FB328B"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 xml:space="preserve"> inúmeros cidadãos do município para que limpem </w:t>
      </w:r>
      <w:r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 xml:space="preserve">quintais, </w:t>
      </w:r>
      <w:r w:rsidRPr="00FB328B"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 xml:space="preserve">calhas, retirem entulhos e lixo, removam  recipientes com água parada e usem medidas de controle individual, como telas em portas e janelas e o uso de repelentes, além de ação de </w:t>
      </w:r>
      <w:proofErr w:type="spellStart"/>
      <w:r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>concientização</w:t>
      </w:r>
      <w:proofErr w:type="spellEnd"/>
      <w:r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 xml:space="preserve"> foi realizada </w:t>
      </w:r>
      <w:r w:rsidRPr="00FB328B"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>visita</w:t>
      </w:r>
      <w:r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>s</w:t>
      </w:r>
      <w:r w:rsidRPr="00FB328B"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 xml:space="preserve"> domiciliar</w:t>
      </w:r>
      <w:r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>es</w:t>
      </w:r>
      <w:r w:rsidRPr="00FB328B"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 xml:space="preserve"> de inspeção </w:t>
      </w:r>
      <w:r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>em parceria ao</w:t>
      </w:r>
      <w:r w:rsidRPr="00FB328B"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 xml:space="preserve"> trabalho educativo </w:t>
      </w:r>
      <w:proofErr w:type="gramStart"/>
      <w:r w:rsidRPr="00FB328B"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>a nível de</w:t>
      </w:r>
      <w:proofErr w:type="gramEnd"/>
      <w:r w:rsidRPr="00FB328B"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 xml:space="preserve"> panfletagem em todos os bairros do Município. A proposta foi de que nas casas onde não fosse encontrado nenhum depósito de água que colocasse em risco para um possível criadouro do mosquito</w:t>
      </w:r>
      <w:r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>, esta poderia participar de um sorteio de brindes. O qual ocorreu na segunda feira para apenas 26 moradores dos 200 visitados, devido a que só nessas 26 casas não foram encontradas situações de risco para possíveis criadouros. Vale ressaltar que não foi encontrado foco. Mas fica o alerta</w:t>
      </w:r>
      <w:proofErr w:type="gramStart"/>
      <w:r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 xml:space="preserve"> pois</w:t>
      </w:r>
      <w:proofErr w:type="gramEnd"/>
      <w:r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 xml:space="preserve"> se o risco existe, temos que nos prevenir.</w:t>
      </w:r>
    </w:p>
    <w:p w:rsidR="00FB328B" w:rsidRDefault="00FB328B" w:rsidP="00FB328B">
      <w:pPr>
        <w:pStyle w:val="Ttulo1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</w:pPr>
    </w:p>
    <w:p w:rsidR="00FB328B" w:rsidRDefault="00FB328B" w:rsidP="00FB328B">
      <w:pPr>
        <w:pStyle w:val="Ttulo1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</w:pPr>
      <w:r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 xml:space="preserve">Também atrelado a essa ação, foi instituído um comitê para situações de crise. Este contará com parceria de todas as secretarias que deverão instituir um </w:t>
      </w:r>
      <w:r w:rsidR="001E5B79"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>responsável</w:t>
      </w:r>
      <w:r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 xml:space="preserve"> </w:t>
      </w:r>
      <w:r w:rsidR="001E5B79"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>para monitoramento de possíveis criadouros de focos em cada setor da prefeitura. A primeira reunião ocorreu no dia 17/02/2016 com a participação de um representante de cada Secretaria como: Educação, Obras, Esporte, Saúde, fiscalização, meio ambiente, ação social, administração, Comunicação.</w:t>
      </w:r>
      <w:r w:rsidR="001372CD"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 xml:space="preserve"> Nesta ficou definido que cada setor ficaria responsável de fazer um levantamento de todos o prédios pertencentes </w:t>
      </w:r>
      <w:proofErr w:type="gramStart"/>
      <w:r w:rsidR="001372CD"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>a</w:t>
      </w:r>
      <w:proofErr w:type="gramEnd"/>
      <w:r w:rsidR="001372CD"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  <w:t xml:space="preserve"> prefeitura e que deveriam enviar por email a vigilância até o dia 18/02/2016. </w:t>
      </w:r>
    </w:p>
    <w:p w:rsidR="00FB328B" w:rsidRDefault="00FB328B" w:rsidP="00FB328B">
      <w:pPr>
        <w:pStyle w:val="Ttulo1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 w:val="0"/>
          <w:color w:val="333333"/>
          <w:spacing w:val="-5"/>
          <w:sz w:val="25"/>
          <w:szCs w:val="25"/>
          <w:shd w:val="clear" w:color="auto" w:fill="FFFFFF"/>
        </w:rPr>
      </w:pPr>
    </w:p>
    <w:p w:rsidR="00883E15" w:rsidRPr="00883E15" w:rsidRDefault="00883E15" w:rsidP="00883E1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BR"/>
        </w:rPr>
        <w:lastRenderedPageBreak/>
        <w:drawing>
          <wp:inline distT="0" distB="0" distL="0" distR="0">
            <wp:extent cx="5400040" cy="3239770"/>
            <wp:effectExtent l="19050" t="0" r="0" b="0"/>
            <wp:docPr id="1" name="Imagem 0" descr="IMG-20160213-WA0028 - Có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60213-WA0028 - Cópia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8"/>
          <w:szCs w:val="28"/>
          <w:lang w:eastAsia="pt-BR"/>
        </w:rPr>
        <w:lastRenderedPageBreak/>
        <w:drawing>
          <wp:inline distT="0" distB="0" distL="0" distR="0">
            <wp:extent cx="5001895" cy="8892540"/>
            <wp:effectExtent l="19050" t="0" r="8255" b="0"/>
            <wp:docPr id="2" name="Imagem 1" descr="IMG-20160213-WA0029 - Có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60213-WA0029 - Cópia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8"/>
          <w:szCs w:val="28"/>
          <w:lang w:eastAsia="pt-BR"/>
        </w:rPr>
        <w:lastRenderedPageBreak/>
        <w:drawing>
          <wp:inline distT="0" distB="0" distL="0" distR="0">
            <wp:extent cx="5001895" cy="8892540"/>
            <wp:effectExtent l="19050" t="0" r="8255" b="0"/>
            <wp:docPr id="3" name="Imagem 2" descr="IMG-20160213-WA0032 - Có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60213-WA0032 - Cópi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8"/>
          <w:szCs w:val="28"/>
          <w:lang w:eastAsia="pt-BR"/>
        </w:rPr>
        <w:lastRenderedPageBreak/>
        <w:drawing>
          <wp:inline distT="0" distB="0" distL="0" distR="0">
            <wp:extent cx="5001895" cy="8892540"/>
            <wp:effectExtent l="19050" t="0" r="8255" b="0"/>
            <wp:docPr id="4" name="Imagem 3" descr="IMG-20160213-WA0035 - Có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60213-WA0035 - Cópia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8"/>
          <w:szCs w:val="28"/>
          <w:lang w:eastAsia="pt-BR"/>
        </w:rPr>
        <w:lastRenderedPageBreak/>
        <w:drawing>
          <wp:inline distT="0" distB="0" distL="0" distR="0">
            <wp:extent cx="5001895" cy="8892540"/>
            <wp:effectExtent l="19050" t="0" r="8255" b="0"/>
            <wp:docPr id="6" name="Imagem 5" descr="IMG-20160213-WA0037 - Có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60213-WA0037 - Cópi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8"/>
          <w:szCs w:val="28"/>
          <w:lang w:eastAsia="pt-BR"/>
        </w:rPr>
        <w:lastRenderedPageBreak/>
        <w:drawing>
          <wp:inline distT="0" distB="0" distL="0" distR="0">
            <wp:extent cx="5001895" cy="8892540"/>
            <wp:effectExtent l="19050" t="0" r="8255" b="0"/>
            <wp:docPr id="7" name="Imagem 6" descr="IMG-20160213-WA0040 - Có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60213-WA0040 - Cópia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8"/>
          <w:szCs w:val="28"/>
          <w:lang w:eastAsia="pt-BR"/>
        </w:rPr>
        <w:lastRenderedPageBreak/>
        <w:drawing>
          <wp:inline distT="0" distB="0" distL="0" distR="0">
            <wp:extent cx="5001895" cy="8892540"/>
            <wp:effectExtent l="19050" t="0" r="8255" b="0"/>
            <wp:docPr id="8" name="Imagem 7" descr="IMG-20160213-WA0042 - Có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60213-WA0042 - Cópia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8"/>
          <w:szCs w:val="28"/>
          <w:lang w:eastAsia="pt-BR"/>
        </w:rPr>
        <w:lastRenderedPageBreak/>
        <w:drawing>
          <wp:inline distT="0" distB="0" distL="0" distR="0">
            <wp:extent cx="5400040" cy="3037840"/>
            <wp:effectExtent l="19050" t="0" r="0" b="0"/>
            <wp:docPr id="9" name="Imagem 8" descr="IMG-20160213-WA0054 - Có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60213-WA0054 - Cópia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8"/>
          <w:szCs w:val="28"/>
          <w:lang w:eastAsia="pt-BR"/>
        </w:rPr>
        <w:lastRenderedPageBreak/>
        <w:drawing>
          <wp:inline distT="0" distB="0" distL="0" distR="0">
            <wp:extent cx="5001895" cy="8892540"/>
            <wp:effectExtent l="19050" t="0" r="8255" b="0"/>
            <wp:docPr id="10" name="Imagem 9" descr="IMG-20160213-WA0055 - Có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60213-WA0055 - Cópia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3E15" w:rsidRPr="00883E15" w:rsidSect="00E30A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83E15"/>
    <w:rsid w:val="001372CD"/>
    <w:rsid w:val="001E5B79"/>
    <w:rsid w:val="00725BC6"/>
    <w:rsid w:val="00883E15"/>
    <w:rsid w:val="00E30AF6"/>
    <w:rsid w:val="00F00CB8"/>
    <w:rsid w:val="00FB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AF6"/>
  </w:style>
  <w:style w:type="paragraph" w:styleId="Ttulo1">
    <w:name w:val="heading 1"/>
    <w:basedOn w:val="Normal"/>
    <w:link w:val="Ttulo1Char"/>
    <w:uiPriority w:val="9"/>
    <w:qFormat/>
    <w:rsid w:val="00FB32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83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3E1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FB328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8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11</Pages>
  <Words>306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SAUDE</dc:creator>
  <cp:lastModifiedBy>comunicacao</cp:lastModifiedBy>
  <cp:revision>3</cp:revision>
  <dcterms:created xsi:type="dcterms:W3CDTF">2016-02-18T18:01:00Z</dcterms:created>
  <dcterms:modified xsi:type="dcterms:W3CDTF">2016-02-22T12:56:00Z</dcterms:modified>
</cp:coreProperties>
</file>