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7EA" w:rsidRPr="005251D5" w:rsidRDefault="008267EA" w:rsidP="008267EA">
      <w:pPr>
        <w:pStyle w:val="SemEspaamento"/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5251D5">
        <w:rPr>
          <w:rFonts w:asciiTheme="minorHAnsi" w:hAnsiTheme="minorHAnsi" w:cs="Arial"/>
          <w:b/>
          <w:sz w:val="24"/>
          <w:szCs w:val="24"/>
        </w:rPr>
        <w:t>PROCESSO SELET</w:t>
      </w:r>
      <w:r w:rsidR="00686354">
        <w:rPr>
          <w:rFonts w:asciiTheme="minorHAnsi" w:hAnsiTheme="minorHAnsi" w:cs="Arial"/>
          <w:b/>
          <w:sz w:val="24"/>
          <w:szCs w:val="24"/>
        </w:rPr>
        <w:t>IVO SIMPLIFICADO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244E18" w:rsidP="00686354">
      <w:pPr>
        <w:pStyle w:val="SemEspaamento"/>
        <w:ind w:left="4111"/>
        <w:jc w:val="right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EDITAL Nº 001</w:t>
      </w:r>
      <w:r w:rsidR="00686354">
        <w:rPr>
          <w:rFonts w:asciiTheme="minorHAnsi" w:hAnsiTheme="minorHAnsi" w:cs="Arial"/>
          <w:b/>
          <w:sz w:val="24"/>
          <w:szCs w:val="24"/>
        </w:rPr>
        <w:t>/2016.</w:t>
      </w:r>
    </w:p>
    <w:p w:rsidR="00686354" w:rsidRPr="00473099" w:rsidRDefault="00686354" w:rsidP="00686354">
      <w:pPr>
        <w:pStyle w:val="SemEspaamento"/>
        <w:ind w:left="4111"/>
        <w:jc w:val="right"/>
        <w:rPr>
          <w:rFonts w:asciiTheme="minorHAnsi" w:hAnsiTheme="minorHAnsi" w:cs="Arial"/>
          <w:b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PREÂMBULO</w:t>
      </w:r>
    </w:p>
    <w:p w:rsidR="008267EA" w:rsidRPr="005251D5" w:rsidRDefault="00686354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686354">
        <w:rPr>
          <w:rFonts w:asciiTheme="minorHAnsi" w:hAnsiTheme="minorHAnsi" w:cs="Arial"/>
          <w:b/>
          <w:sz w:val="24"/>
          <w:szCs w:val="24"/>
        </w:rPr>
        <w:t>O Município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>de Afonso Cláudio</w:t>
      </w:r>
      <w:r>
        <w:rPr>
          <w:rFonts w:asciiTheme="minorHAnsi" w:hAnsiTheme="minorHAnsi" w:cs="Arial"/>
          <w:b/>
          <w:sz w:val="24"/>
          <w:szCs w:val="24"/>
        </w:rPr>
        <w:t xml:space="preserve">, </w:t>
      </w:r>
      <w:r w:rsidRPr="00686354">
        <w:rPr>
          <w:rFonts w:asciiTheme="minorHAnsi" w:hAnsiTheme="minorHAnsi" w:cs="Arial"/>
          <w:sz w:val="24"/>
          <w:szCs w:val="24"/>
        </w:rPr>
        <w:t>por intermédio da</w:t>
      </w:r>
      <w:r>
        <w:rPr>
          <w:rFonts w:asciiTheme="minorHAnsi" w:hAnsiTheme="minorHAnsi" w:cs="Arial"/>
          <w:sz w:val="24"/>
          <w:szCs w:val="24"/>
        </w:rPr>
        <w:t xml:space="preserve"> Secretaria Municipal de Assistência Social, no uso das atribuições que lhe são conferidas pela legislação em vigor e, considerando a necessidade de assegurar a continuidade do serviço público, ante as demandas dos Programas Municipais de Assistência Social; Considerando o disposto no inciso IX d</w:t>
      </w:r>
      <w:r w:rsidR="008267EA" w:rsidRPr="005251D5">
        <w:rPr>
          <w:rFonts w:asciiTheme="minorHAnsi" w:hAnsiTheme="minorHAnsi" w:cs="Arial"/>
          <w:sz w:val="24"/>
          <w:szCs w:val="24"/>
        </w:rPr>
        <w:t>o artigo 37 da C</w:t>
      </w:r>
      <w:r>
        <w:rPr>
          <w:rFonts w:asciiTheme="minorHAnsi" w:hAnsiTheme="minorHAnsi" w:cs="Arial"/>
          <w:sz w:val="24"/>
          <w:szCs w:val="24"/>
        </w:rPr>
        <w:t xml:space="preserve">onstituição Federal, a Lei Orgânica do Município e a Lei Municipal nº 1.959/2011, que permite a contratação por Tempo Determinado para atender a necessidade temporária de Excepcional interesse público, torna público a realização do </w:t>
      </w:r>
      <w:r w:rsidR="008267EA" w:rsidRPr="005251D5">
        <w:rPr>
          <w:rFonts w:asciiTheme="minorHAnsi" w:hAnsiTheme="minorHAnsi" w:cs="Arial"/>
          <w:sz w:val="24"/>
          <w:szCs w:val="24"/>
          <w:u w:val="single"/>
        </w:rPr>
        <w:t>Processo Seletivo Simplificado</w:t>
      </w:r>
      <w:r>
        <w:rPr>
          <w:rFonts w:asciiTheme="minorHAnsi" w:hAnsiTheme="minorHAnsi" w:cs="Arial"/>
          <w:sz w:val="24"/>
          <w:szCs w:val="24"/>
        </w:rPr>
        <w:t xml:space="preserve"> para</w:t>
      </w:r>
      <w:r w:rsidR="008267EA">
        <w:rPr>
          <w:rFonts w:asciiTheme="minorHAnsi" w:hAnsiTheme="minorHAnsi" w:cs="Arial"/>
          <w:sz w:val="24"/>
          <w:szCs w:val="24"/>
        </w:rPr>
        <w:t xml:space="preserve"> contratação</w:t>
      </w:r>
      <w:r>
        <w:rPr>
          <w:rFonts w:asciiTheme="minorHAnsi" w:hAnsiTheme="minorHAnsi" w:cs="Arial"/>
          <w:sz w:val="24"/>
          <w:szCs w:val="24"/>
        </w:rPr>
        <w:t xml:space="preserve"> de profissionais</w:t>
      </w:r>
      <w:r w:rsidR="008267EA" w:rsidRPr="005251D5">
        <w:rPr>
          <w:rFonts w:asciiTheme="minorHAnsi" w:hAnsiTheme="minorHAnsi" w:cs="Arial"/>
          <w:sz w:val="24"/>
          <w:szCs w:val="24"/>
        </w:rPr>
        <w:t>, conforme informações abaixo: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6E3909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5251D5">
        <w:rPr>
          <w:rFonts w:asciiTheme="minorHAnsi" w:hAnsiTheme="minorHAnsi" w:cs="Arial"/>
          <w:b/>
          <w:sz w:val="24"/>
          <w:szCs w:val="24"/>
        </w:rPr>
        <w:t xml:space="preserve">1 – </w:t>
      </w:r>
      <w:r>
        <w:rPr>
          <w:rFonts w:asciiTheme="minorHAnsi" w:hAnsiTheme="minorHAnsi" w:cs="Arial"/>
          <w:b/>
          <w:sz w:val="24"/>
          <w:szCs w:val="24"/>
        </w:rPr>
        <w:t>DAS DISPOSIÇÕES PRELIMINARES</w:t>
      </w:r>
    </w:p>
    <w:p w:rsidR="008267EA" w:rsidRDefault="008267EA" w:rsidP="008267EA">
      <w:pPr>
        <w:pStyle w:val="SemEspaamento"/>
        <w:numPr>
          <w:ilvl w:val="1"/>
          <w:numId w:val="1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O Processo Seletivo Simplificado destina-se a</w:t>
      </w:r>
      <w:r w:rsidRPr="005251D5">
        <w:rPr>
          <w:rFonts w:asciiTheme="minorHAnsi" w:hAnsiTheme="minorHAnsi" w:cs="Arial"/>
          <w:sz w:val="24"/>
          <w:szCs w:val="24"/>
        </w:rPr>
        <w:t xml:space="preserve"> prover vagas para contratação tem</w:t>
      </w:r>
      <w:r>
        <w:rPr>
          <w:rFonts w:asciiTheme="minorHAnsi" w:hAnsiTheme="minorHAnsi" w:cs="Arial"/>
          <w:sz w:val="24"/>
          <w:szCs w:val="24"/>
        </w:rPr>
        <w:t>porária</w:t>
      </w:r>
      <w:r w:rsidR="00D04988">
        <w:rPr>
          <w:rFonts w:asciiTheme="minorHAnsi" w:hAnsiTheme="minorHAnsi" w:cs="Arial"/>
          <w:sz w:val="24"/>
          <w:szCs w:val="24"/>
        </w:rPr>
        <w:t xml:space="preserve"> para os</w:t>
      </w:r>
      <w:r>
        <w:rPr>
          <w:rFonts w:asciiTheme="minorHAnsi" w:hAnsiTheme="minorHAnsi" w:cs="Arial"/>
          <w:sz w:val="24"/>
          <w:szCs w:val="24"/>
        </w:rPr>
        <w:t xml:space="preserve"> Cargos que compõem os Programas, Projetos e Ações do Sistema Único de Assistência Social de Afonso Cláudio (SUAS Afonso Cláudio), descritos no </w:t>
      </w:r>
      <w:r w:rsidRPr="005A5A82">
        <w:rPr>
          <w:rFonts w:asciiTheme="minorHAnsi" w:hAnsiTheme="minorHAnsi" w:cs="Arial"/>
          <w:sz w:val="24"/>
          <w:szCs w:val="24"/>
          <w:highlight w:val="yellow"/>
        </w:rPr>
        <w:t>ANEXO I</w:t>
      </w:r>
      <w:r>
        <w:rPr>
          <w:rFonts w:asciiTheme="minorHAnsi" w:hAnsiTheme="minorHAnsi" w:cs="Arial"/>
          <w:sz w:val="24"/>
          <w:szCs w:val="24"/>
          <w:highlight w:val="yellow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 xml:space="preserve"> do Presente Edital.</w:t>
      </w:r>
    </w:p>
    <w:p w:rsidR="008267EA" w:rsidRDefault="008267EA" w:rsidP="008267EA">
      <w:pPr>
        <w:pStyle w:val="SemEspaamento"/>
        <w:spacing w:line="36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8267EA" w:rsidP="008267EA">
      <w:pPr>
        <w:pStyle w:val="SemEspaamento"/>
        <w:numPr>
          <w:ilvl w:val="1"/>
          <w:numId w:val="1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O Processo de seleção se dará através</w:t>
      </w:r>
      <w:r w:rsidRPr="005251D5">
        <w:rPr>
          <w:rFonts w:asciiTheme="minorHAnsi" w:hAnsiTheme="minorHAnsi" w:cs="Arial"/>
          <w:sz w:val="24"/>
          <w:szCs w:val="24"/>
        </w:rPr>
        <w:t xml:space="preserve"> de</w:t>
      </w:r>
      <w:r>
        <w:rPr>
          <w:rFonts w:asciiTheme="minorHAnsi" w:hAnsiTheme="minorHAnsi" w:cs="Arial"/>
          <w:sz w:val="24"/>
          <w:szCs w:val="24"/>
        </w:rPr>
        <w:t xml:space="preserve"> 02 (duas) Etapas, sendo a 1ª – Análise de Títulos, cuja pontuação máxima será de 60 (Sessenta) Pontos; e 2ª – Dinâmica de Grupo, com pontuação máxima de 40 (quarenta) pontos.</w:t>
      </w:r>
    </w:p>
    <w:p w:rsidR="008267EA" w:rsidRDefault="008267EA" w:rsidP="008267EA">
      <w:pPr>
        <w:pStyle w:val="SemEspaamento"/>
        <w:spacing w:line="36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8267EA" w:rsidP="008267EA">
      <w:pPr>
        <w:pStyle w:val="SemEspaamento"/>
        <w:numPr>
          <w:ilvl w:val="1"/>
          <w:numId w:val="1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Serão considerados Classificados para 2ª Etapa no Processo Seletivo Simplificado os candidatos que obtiverem no mínimo 40% (quarenta por cento) da Pontuação máxima da 1ª Etapa, ou seja, 24 (Vinte e Quatro) Pontos.</w:t>
      </w:r>
    </w:p>
    <w:p w:rsidR="008267EA" w:rsidRPr="00473099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numPr>
          <w:ilvl w:val="1"/>
          <w:numId w:val="1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Serão considerados Aprovados no Processo Seletivo Simplificado os Candidatos Classificados na 1ª Etapa e que atingirem no mínimo 65% da Pontuação da 2ª Etapa, ou seja, 26 (Vinte e Seis) pontos.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b/>
          <w:sz w:val="24"/>
          <w:szCs w:val="24"/>
        </w:rPr>
        <w:t>1.</w:t>
      </w:r>
      <w:r>
        <w:rPr>
          <w:rFonts w:asciiTheme="minorHAnsi" w:hAnsiTheme="minorHAnsi" w:cs="Arial"/>
          <w:b/>
          <w:sz w:val="24"/>
          <w:szCs w:val="24"/>
        </w:rPr>
        <w:t>5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Pr="005251D5">
        <w:rPr>
          <w:rFonts w:asciiTheme="minorHAnsi" w:hAnsiTheme="minorHAnsi" w:cs="Arial"/>
          <w:sz w:val="24"/>
          <w:szCs w:val="24"/>
        </w:rPr>
        <w:t>A C</w:t>
      </w:r>
      <w:r>
        <w:rPr>
          <w:rFonts w:asciiTheme="minorHAnsi" w:hAnsiTheme="minorHAnsi" w:cs="Arial"/>
          <w:sz w:val="24"/>
          <w:szCs w:val="24"/>
        </w:rPr>
        <w:t>ontratação Temporária</w:t>
      </w:r>
      <w:r w:rsidRPr="005251D5">
        <w:rPr>
          <w:rFonts w:asciiTheme="minorHAnsi" w:hAnsiTheme="minorHAnsi" w:cs="Arial"/>
          <w:sz w:val="24"/>
          <w:szCs w:val="24"/>
        </w:rPr>
        <w:t xml:space="preserve"> ocorrerá de acord</w:t>
      </w:r>
      <w:r>
        <w:rPr>
          <w:rFonts w:asciiTheme="minorHAnsi" w:hAnsiTheme="minorHAnsi" w:cs="Arial"/>
          <w:sz w:val="24"/>
          <w:szCs w:val="24"/>
        </w:rPr>
        <w:t>o com as necessidades da Secretaria Municipal de Assistência Social, a partir da H</w:t>
      </w:r>
      <w:r w:rsidR="00D519BC">
        <w:rPr>
          <w:rFonts w:asciiTheme="minorHAnsi" w:hAnsiTheme="minorHAnsi" w:cs="Arial"/>
          <w:sz w:val="24"/>
          <w:szCs w:val="24"/>
        </w:rPr>
        <w:t>omologação do resultado final P</w:t>
      </w:r>
      <w:r w:rsidRPr="005251D5">
        <w:rPr>
          <w:rFonts w:asciiTheme="minorHAnsi" w:hAnsiTheme="minorHAnsi" w:cs="Arial"/>
          <w:sz w:val="24"/>
          <w:szCs w:val="24"/>
        </w:rPr>
        <w:t xml:space="preserve">ublicado </w:t>
      </w:r>
      <w:r w:rsidR="00D519BC">
        <w:rPr>
          <w:rFonts w:asciiTheme="minorHAnsi" w:hAnsiTheme="minorHAnsi" w:cs="Arial"/>
          <w:sz w:val="24"/>
          <w:szCs w:val="24"/>
        </w:rPr>
        <w:t>na Página da AMUNES – Associação dos Municípios do Estado do Espírito Santo (</w:t>
      </w:r>
      <w:hyperlink r:id="rId8" w:history="1">
        <w:r w:rsidR="00D519BC" w:rsidRPr="00DD6C9C">
          <w:rPr>
            <w:rStyle w:val="Hyperlink"/>
            <w:rFonts w:asciiTheme="minorHAnsi" w:hAnsiTheme="minorHAnsi" w:cs="Arial"/>
            <w:sz w:val="24"/>
            <w:szCs w:val="24"/>
          </w:rPr>
          <w:t>www.amunes.org.br</w:t>
        </w:r>
      </w:hyperlink>
      <w:r w:rsidR="00D519BC">
        <w:rPr>
          <w:rFonts w:asciiTheme="minorHAnsi" w:hAnsiTheme="minorHAnsi" w:cs="Arial"/>
          <w:sz w:val="24"/>
          <w:szCs w:val="24"/>
        </w:rPr>
        <w:t xml:space="preserve"> ) </w:t>
      </w:r>
      <w:r>
        <w:rPr>
          <w:rFonts w:asciiTheme="minorHAnsi" w:hAnsiTheme="minorHAnsi" w:cs="Arial"/>
          <w:sz w:val="24"/>
          <w:szCs w:val="24"/>
        </w:rPr>
        <w:t xml:space="preserve"> e no Site da Prefeitura Municipal de Afonso Cláudio</w:t>
      </w:r>
      <w:r w:rsidR="00D519BC">
        <w:rPr>
          <w:rFonts w:asciiTheme="minorHAnsi" w:hAnsiTheme="minorHAnsi" w:cs="Arial"/>
          <w:sz w:val="24"/>
          <w:szCs w:val="24"/>
        </w:rPr>
        <w:t xml:space="preserve"> (</w:t>
      </w:r>
      <w:hyperlink r:id="rId9" w:history="1">
        <w:r w:rsidR="00D519BC" w:rsidRPr="00DD6C9C">
          <w:rPr>
            <w:rStyle w:val="Hyperlink"/>
            <w:rFonts w:asciiTheme="minorHAnsi" w:hAnsiTheme="minorHAnsi" w:cs="Arial"/>
            <w:sz w:val="24"/>
            <w:szCs w:val="24"/>
          </w:rPr>
          <w:t>www.afonsoclaudio.es.gov.br</w:t>
        </w:r>
      </w:hyperlink>
      <w:r w:rsidR="00D519BC">
        <w:rPr>
          <w:rFonts w:asciiTheme="minorHAnsi" w:hAnsiTheme="minorHAnsi" w:cs="Arial"/>
          <w:sz w:val="24"/>
          <w:szCs w:val="24"/>
        </w:rPr>
        <w:t xml:space="preserve"> )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355EF5">
        <w:rPr>
          <w:rFonts w:asciiTheme="minorHAnsi" w:hAnsiTheme="minorHAnsi" w:cs="Arial"/>
          <w:b/>
          <w:sz w:val="24"/>
          <w:szCs w:val="24"/>
        </w:rPr>
        <w:t>1.6</w:t>
      </w:r>
      <w:r>
        <w:rPr>
          <w:rFonts w:asciiTheme="minorHAnsi" w:hAnsiTheme="minorHAnsi" w:cs="Arial"/>
          <w:sz w:val="24"/>
          <w:szCs w:val="24"/>
        </w:rPr>
        <w:t xml:space="preserve"> Este Processo Seletivo e</w:t>
      </w:r>
      <w:r w:rsidRPr="005251D5">
        <w:rPr>
          <w:rFonts w:asciiTheme="minorHAnsi" w:hAnsiTheme="minorHAnsi" w:cs="Arial"/>
          <w:sz w:val="24"/>
          <w:szCs w:val="24"/>
        </w:rPr>
        <w:t xml:space="preserve"> o posterior vínculo entre a A</w:t>
      </w:r>
      <w:r>
        <w:rPr>
          <w:rFonts w:asciiTheme="minorHAnsi" w:hAnsiTheme="minorHAnsi" w:cs="Arial"/>
          <w:sz w:val="24"/>
          <w:szCs w:val="24"/>
        </w:rPr>
        <w:t xml:space="preserve">dministração Pública Direta e o </w:t>
      </w:r>
      <w:r w:rsidRPr="005251D5">
        <w:rPr>
          <w:rFonts w:asciiTheme="minorHAnsi" w:hAnsiTheme="minorHAnsi" w:cs="Arial"/>
          <w:sz w:val="24"/>
          <w:szCs w:val="24"/>
        </w:rPr>
        <w:t>selecionado reger-se-ão pelas no</w:t>
      </w:r>
      <w:r>
        <w:rPr>
          <w:rFonts w:asciiTheme="minorHAnsi" w:hAnsiTheme="minorHAnsi" w:cs="Arial"/>
          <w:sz w:val="24"/>
          <w:szCs w:val="24"/>
        </w:rPr>
        <w:t>rmas da</w:t>
      </w:r>
      <w:r w:rsidR="00D519BC">
        <w:rPr>
          <w:rFonts w:asciiTheme="minorHAnsi" w:hAnsiTheme="minorHAnsi" w:cs="Arial"/>
          <w:sz w:val="24"/>
          <w:szCs w:val="24"/>
        </w:rPr>
        <w:t>s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Pr="005251D5">
        <w:rPr>
          <w:rFonts w:asciiTheme="minorHAnsi" w:hAnsiTheme="minorHAnsi" w:cs="Arial"/>
          <w:sz w:val="24"/>
          <w:szCs w:val="24"/>
          <w:u w:val="single"/>
        </w:rPr>
        <w:t>Lei</w:t>
      </w:r>
      <w:r w:rsidR="00D519BC">
        <w:rPr>
          <w:rFonts w:asciiTheme="minorHAnsi" w:hAnsiTheme="minorHAnsi" w:cs="Arial"/>
          <w:sz w:val="24"/>
          <w:szCs w:val="24"/>
          <w:u w:val="single"/>
        </w:rPr>
        <w:t>s Municipais:</w:t>
      </w:r>
      <w:r w:rsidRPr="005251D5">
        <w:rPr>
          <w:rFonts w:asciiTheme="minorHAnsi" w:hAnsiTheme="minorHAnsi" w:cs="Arial"/>
          <w:sz w:val="24"/>
          <w:szCs w:val="24"/>
          <w:u w:val="single"/>
        </w:rPr>
        <w:t xml:space="preserve"> 1.448/9</w:t>
      </w:r>
      <w:r w:rsidR="001D6761">
        <w:rPr>
          <w:rFonts w:asciiTheme="minorHAnsi" w:hAnsiTheme="minorHAnsi" w:cs="Arial"/>
          <w:sz w:val="24"/>
          <w:szCs w:val="24"/>
          <w:u w:val="single"/>
        </w:rPr>
        <w:t>7;</w:t>
      </w:r>
      <w:r w:rsidR="00686354">
        <w:rPr>
          <w:rFonts w:asciiTheme="minorHAnsi" w:hAnsiTheme="minorHAnsi" w:cs="Arial"/>
          <w:sz w:val="24"/>
          <w:szCs w:val="24"/>
          <w:u w:val="single"/>
        </w:rPr>
        <w:t xml:space="preserve"> 1.959/11, 2.068/</w:t>
      </w:r>
      <w:r w:rsidR="00B6451F">
        <w:rPr>
          <w:rFonts w:asciiTheme="minorHAnsi" w:hAnsiTheme="minorHAnsi" w:cs="Arial"/>
          <w:sz w:val="24"/>
          <w:szCs w:val="24"/>
          <w:u w:val="single"/>
        </w:rPr>
        <w:t>13</w:t>
      </w:r>
      <w:r w:rsidR="00D519BC">
        <w:rPr>
          <w:rFonts w:asciiTheme="minorHAnsi" w:hAnsiTheme="minorHAnsi" w:cs="Arial"/>
          <w:sz w:val="24"/>
          <w:szCs w:val="24"/>
          <w:u w:val="single"/>
        </w:rPr>
        <w:t xml:space="preserve"> e o Decreto nº 236/2011</w:t>
      </w:r>
      <w:r w:rsidR="00D519BC">
        <w:rPr>
          <w:rFonts w:asciiTheme="minorHAnsi" w:hAnsiTheme="minorHAnsi" w:cs="Arial"/>
          <w:sz w:val="24"/>
          <w:szCs w:val="24"/>
        </w:rPr>
        <w:t xml:space="preserve"> </w:t>
      </w:r>
    </w:p>
    <w:p w:rsidR="008267EA" w:rsidRDefault="008267EA" w:rsidP="008267EA">
      <w:pPr>
        <w:pStyle w:val="SemEspaamento"/>
        <w:spacing w:line="36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8267EA" w:rsidP="008267EA">
      <w:pPr>
        <w:pStyle w:val="SemEspaamento"/>
        <w:numPr>
          <w:ilvl w:val="1"/>
          <w:numId w:val="4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São condições obrigatórias para inscrição dos Cargos:</w:t>
      </w:r>
    </w:p>
    <w:p w:rsidR="008267EA" w:rsidRPr="005251D5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Ser brasileiro nato ou naturalizado;</w:t>
      </w:r>
    </w:p>
    <w:p w:rsidR="008267EA" w:rsidRPr="005251D5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Possuir a escolaridade e requisitos básicos exigidos para o cargo;</w:t>
      </w:r>
    </w:p>
    <w:p w:rsidR="008267EA" w:rsidRPr="005251D5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 xml:space="preserve">Ter, na data de encerramento das inscrições, a idade mínima de 18 anos completos, </w:t>
      </w:r>
      <w:r w:rsidRPr="007B1354">
        <w:rPr>
          <w:rFonts w:asciiTheme="minorHAnsi" w:hAnsiTheme="minorHAnsi" w:cs="Arial"/>
          <w:sz w:val="24"/>
          <w:szCs w:val="24"/>
          <w:u w:val="single"/>
        </w:rPr>
        <w:t>exceto para o Cargo de Caseira Social</w:t>
      </w:r>
      <w:r>
        <w:rPr>
          <w:rFonts w:asciiTheme="minorHAnsi" w:hAnsiTheme="minorHAnsi" w:cs="Arial"/>
          <w:sz w:val="24"/>
          <w:szCs w:val="24"/>
          <w:u w:val="single"/>
        </w:rPr>
        <w:t>, a qual a candidata terá que possuir idade igual ou superior a 25 anos, ser do sexo Feminino e Declarar Disponibilidade de Trabalho Noturno;</w:t>
      </w:r>
    </w:p>
    <w:p w:rsidR="008267EA" w:rsidRPr="005251D5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Estar em dia com as obrigações eleitorais e militares;</w:t>
      </w:r>
    </w:p>
    <w:p w:rsidR="008267EA" w:rsidRPr="005251D5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Não se enquadrar nas vedações contidas no inciso XVI, XVII e §10 do art. 37 da Constituição Federal de 1988. Acúmulo de cargos.</w:t>
      </w:r>
    </w:p>
    <w:p w:rsidR="008267EA" w:rsidRPr="00425FDD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Não ter sofrido nenhuma penalidade</w:t>
      </w:r>
      <w:r w:rsidRPr="00425FDD">
        <w:rPr>
          <w:rFonts w:asciiTheme="minorHAnsi" w:hAnsiTheme="minorHAnsi" w:cs="Arial"/>
          <w:sz w:val="24"/>
          <w:szCs w:val="24"/>
        </w:rPr>
        <w:t>, por falta disciplinar.</w:t>
      </w:r>
    </w:p>
    <w:p w:rsidR="008267EA" w:rsidRPr="002D2B83" w:rsidRDefault="008267EA" w:rsidP="008267EA">
      <w:pPr>
        <w:pStyle w:val="SemEspaamento"/>
        <w:numPr>
          <w:ilvl w:val="0"/>
          <w:numId w:val="2"/>
        </w:numPr>
        <w:spacing w:line="360" w:lineRule="auto"/>
        <w:jc w:val="both"/>
        <w:rPr>
          <w:rFonts w:asciiTheme="minorHAnsi" w:hAnsiTheme="minorHAnsi" w:cs="Arial"/>
          <w:sz w:val="24"/>
          <w:szCs w:val="24"/>
          <w:u w:val="single"/>
        </w:rPr>
      </w:pPr>
      <w:r w:rsidRPr="002D2B83">
        <w:rPr>
          <w:rFonts w:asciiTheme="minorHAnsi" w:hAnsiTheme="minorHAnsi" w:cs="Arial"/>
          <w:sz w:val="24"/>
          <w:szCs w:val="24"/>
          <w:u w:val="single"/>
        </w:rPr>
        <w:t>No que diz respeito aos Cargos de Recreadores Sociais o Candidato Terá que Declarar Disponibilidade</w:t>
      </w:r>
      <w:r>
        <w:rPr>
          <w:rFonts w:asciiTheme="minorHAnsi" w:hAnsiTheme="minorHAnsi" w:cs="Arial"/>
          <w:sz w:val="24"/>
          <w:szCs w:val="24"/>
          <w:u w:val="single"/>
        </w:rPr>
        <w:t xml:space="preserve"> de Trabalho</w:t>
      </w:r>
      <w:r w:rsidRPr="002D2B83">
        <w:rPr>
          <w:rFonts w:asciiTheme="minorHAnsi" w:hAnsiTheme="minorHAnsi" w:cs="Arial"/>
          <w:sz w:val="24"/>
          <w:szCs w:val="24"/>
          <w:u w:val="single"/>
        </w:rPr>
        <w:t xml:space="preserve"> ou Residir no Distrito pela Concorrência.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2 – DA LOCALIZAÇÃO DO DESEMPENHO DAS FUNÇÕES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621669">
        <w:rPr>
          <w:rFonts w:asciiTheme="minorHAnsi" w:hAnsiTheme="minorHAnsi" w:cs="Arial"/>
          <w:b/>
          <w:sz w:val="24"/>
          <w:szCs w:val="24"/>
        </w:rPr>
        <w:t>2.1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Pr="005251D5">
        <w:rPr>
          <w:rFonts w:asciiTheme="minorHAnsi" w:hAnsiTheme="minorHAnsi" w:cs="Arial"/>
          <w:sz w:val="24"/>
          <w:szCs w:val="24"/>
        </w:rPr>
        <w:t>O</w:t>
      </w:r>
      <w:r>
        <w:rPr>
          <w:rFonts w:asciiTheme="minorHAnsi" w:hAnsiTheme="minorHAnsi" w:cs="Arial"/>
          <w:sz w:val="24"/>
          <w:szCs w:val="24"/>
        </w:rPr>
        <w:t>s</w:t>
      </w:r>
      <w:r w:rsidRPr="005251D5">
        <w:rPr>
          <w:rFonts w:asciiTheme="minorHAnsi" w:hAnsiTheme="minorHAnsi" w:cs="Arial"/>
          <w:sz w:val="24"/>
          <w:szCs w:val="24"/>
        </w:rPr>
        <w:t xml:space="preserve"> candidato</w:t>
      </w:r>
      <w:r>
        <w:rPr>
          <w:rFonts w:asciiTheme="minorHAnsi" w:hAnsiTheme="minorHAnsi" w:cs="Arial"/>
          <w:sz w:val="24"/>
          <w:szCs w:val="24"/>
        </w:rPr>
        <w:t>s Aprovados n</w:t>
      </w:r>
      <w:r w:rsidRPr="005251D5">
        <w:rPr>
          <w:rFonts w:asciiTheme="minorHAnsi" w:hAnsiTheme="minorHAnsi" w:cs="Arial"/>
          <w:sz w:val="24"/>
          <w:szCs w:val="24"/>
        </w:rPr>
        <w:t>este processo seletivo</w:t>
      </w:r>
      <w:r>
        <w:rPr>
          <w:rFonts w:asciiTheme="minorHAnsi" w:hAnsiTheme="minorHAnsi" w:cs="Arial"/>
          <w:sz w:val="24"/>
          <w:szCs w:val="24"/>
        </w:rPr>
        <w:t xml:space="preserve"> simplificado</w:t>
      </w:r>
      <w:r w:rsidRPr="005251D5">
        <w:rPr>
          <w:rFonts w:asciiTheme="minorHAnsi" w:hAnsiTheme="minorHAnsi" w:cs="Arial"/>
          <w:sz w:val="24"/>
          <w:szCs w:val="24"/>
        </w:rPr>
        <w:t>, que vierem a ser convocado</w:t>
      </w:r>
      <w:r>
        <w:rPr>
          <w:rFonts w:asciiTheme="minorHAnsi" w:hAnsiTheme="minorHAnsi" w:cs="Arial"/>
          <w:sz w:val="24"/>
          <w:szCs w:val="24"/>
        </w:rPr>
        <w:t>s</w:t>
      </w:r>
      <w:r w:rsidRPr="005251D5">
        <w:rPr>
          <w:rFonts w:asciiTheme="minorHAnsi" w:hAnsiTheme="minorHAnsi" w:cs="Arial"/>
          <w:sz w:val="24"/>
          <w:szCs w:val="24"/>
        </w:rPr>
        <w:t>, atuarão nos Programas, Projetos e Serviços da Secretaria Munici</w:t>
      </w:r>
      <w:r>
        <w:rPr>
          <w:rFonts w:asciiTheme="minorHAnsi" w:hAnsiTheme="minorHAnsi" w:cs="Arial"/>
          <w:sz w:val="24"/>
          <w:szCs w:val="24"/>
        </w:rPr>
        <w:t>pal de Assistência Social.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D04988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D04988" w:rsidRPr="005251D5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lastRenderedPageBreak/>
        <w:t>3 – DA DIVULGAÇÃO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621669">
        <w:rPr>
          <w:rFonts w:asciiTheme="minorHAnsi" w:hAnsiTheme="minorHAnsi" w:cs="Arial"/>
          <w:b/>
          <w:sz w:val="24"/>
          <w:szCs w:val="24"/>
        </w:rPr>
        <w:t>3.1</w:t>
      </w:r>
      <w:r>
        <w:rPr>
          <w:rFonts w:asciiTheme="minorHAnsi" w:hAnsiTheme="minorHAnsi" w:cs="Arial"/>
          <w:sz w:val="24"/>
          <w:szCs w:val="24"/>
        </w:rPr>
        <w:t xml:space="preserve">  A Divulgação Oficial das Etapas do</w:t>
      </w:r>
      <w:r w:rsidRPr="005251D5">
        <w:rPr>
          <w:rFonts w:asciiTheme="minorHAnsi" w:hAnsiTheme="minorHAnsi" w:cs="Arial"/>
          <w:sz w:val="24"/>
          <w:szCs w:val="24"/>
        </w:rPr>
        <w:t xml:space="preserve"> Processo Seletivo</w:t>
      </w:r>
      <w:r>
        <w:rPr>
          <w:rFonts w:asciiTheme="minorHAnsi" w:hAnsiTheme="minorHAnsi" w:cs="Arial"/>
          <w:sz w:val="24"/>
          <w:szCs w:val="24"/>
        </w:rPr>
        <w:t xml:space="preserve"> Simplificado será</w:t>
      </w:r>
      <w:r w:rsidRPr="005251D5">
        <w:rPr>
          <w:rFonts w:asciiTheme="minorHAnsi" w:hAnsiTheme="minorHAnsi" w:cs="Arial"/>
          <w:sz w:val="24"/>
          <w:szCs w:val="24"/>
        </w:rPr>
        <w:t xml:space="preserve"> através do site da Prefeitura Municipal de Afonso Cláudio </w:t>
      </w:r>
      <w:hyperlink r:id="rId10" w:history="1">
        <w:r w:rsidR="00D519BC" w:rsidRPr="00DD6C9C">
          <w:rPr>
            <w:rStyle w:val="Hyperlink"/>
            <w:rFonts w:ascii="Calibri" w:hAnsi="Calibri"/>
          </w:rPr>
          <w:t>www.afonsoclaudio.es.gov.br</w:t>
        </w:r>
      </w:hyperlink>
      <w:r w:rsidR="00D519BC">
        <w:t xml:space="preserve"> </w:t>
      </w:r>
      <w:r>
        <w:rPr>
          <w:rFonts w:asciiTheme="minorHAnsi" w:hAnsiTheme="minorHAnsi" w:cs="Arial"/>
          <w:sz w:val="24"/>
          <w:szCs w:val="24"/>
        </w:rPr>
        <w:t>e P</w:t>
      </w:r>
      <w:r w:rsidR="00D519BC">
        <w:rPr>
          <w:rFonts w:asciiTheme="minorHAnsi" w:hAnsiTheme="minorHAnsi" w:cs="Arial"/>
          <w:sz w:val="24"/>
          <w:szCs w:val="24"/>
        </w:rPr>
        <w:t xml:space="preserve">ublicações no Site da AMUNES – </w:t>
      </w:r>
      <w:hyperlink r:id="rId11" w:history="1">
        <w:r w:rsidR="00D519BC" w:rsidRPr="00DD6C9C">
          <w:rPr>
            <w:rStyle w:val="Hyperlink"/>
            <w:rFonts w:asciiTheme="minorHAnsi" w:hAnsiTheme="minorHAnsi" w:cs="Arial"/>
            <w:sz w:val="24"/>
            <w:szCs w:val="24"/>
          </w:rPr>
          <w:t>www.amunes.org.br</w:t>
        </w:r>
      </w:hyperlink>
      <w:r w:rsidR="00D519BC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 xml:space="preserve">, conforme </w:t>
      </w:r>
      <w:r w:rsidRPr="00CF1143">
        <w:rPr>
          <w:rFonts w:asciiTheme="minorHAnsi" w:hAnsiTheme="minorHAnsi" w:cs="Arial"/>
          <w:sz w:val="24"/>
          <w:szCs w:val="24"/>
          <w:highlight w:val="yellow"/>
        </w:rPr>
        <w:t>ANEXO II – QUADRO DE DATAS</w:t>
      </w:r>
      <w:r>
        <w:rPr>
          <w:rFonts w:asciiTheme="minorHAnsi" w:hAnsiTheme="minorHAnsi" w:cs="Arial"/>
          <w:sz w:val="24"/>
          <w:szCs w:val="24"/>
        </w:rPr>
        <w:t>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355EF5">
        <w:rPr>
          <w:rFonts w:asciiTheme="minorHAnsi" w:hAnsiTheme="minorHAnsi" w:cs="Arial"/>
          <w:b/>
          <w:sz w:val="24"/>
          <w:szCs w:val="24"/>
        </w:rPr>
        <w:t>3.2</w:t>
      </w:r>
      <w:r w:rsidRPr="005251D5">
        <w:rPr>
          <w:rFonts w:asciiTheme="minorHAnsi" w:hAnsiTheme="minorHAnsi" w:cs="Arial"/>
          <w:sz w:val="24"/>
          <w:szCs w:val="24"/>
        </w:rPr>
        <w:t xml:space="preserve"> É de responsabilidade exclusiva do candidato o acompanh</w:t>
      </w:r>
      <w:r>
        <w:rPr>
          <w:rFonts w:asciiTheme="minorHAnsi" w:hAnsiTheme="minorHAnsi" w:cs="Arial"/>
          <w:sz w:val="24"/>
          <w:szCs w:val="24"/>
        </w:rPr>
        <w:t>amento das etapas deste Processo Seletivo</w:t>
      </w:r>
      <w:r w:rsidRPr="005251D5">
        <w:rPr>
          <w:rFonts w:asciiTheme="minorHAnsi" w:hAnsiTheme="minorHAnsi" w:cs="Arial"/>
          <w:sz w:val="24"/>
          <w:szCs w:val="24"/>
        </w:rPr>
        <w:t xml:space="preserve"> através dos me</w:t>
      </w:r>
      <w:r>
        <w:rPr>
          <w:rFonts w:asciiTheme="minorHAnsi" w:hAnsiTheme="minorHAnsi" w:cs="Arial"/>
          <w:sz w:val="24"/>
          <w:szCs w:val="24"/>
        </w:rPr>
        <w:t>ios de divulgação acima citados, pois poderá haver mudanças no andamento do Processo Seletivo, ocasionando alterações nas datas.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4</w:t>
      </w:r>
      <w:r w:rsidRPr="005251D5">
        <w:rPr>
          <w:rFonts w:asciiTheme="minorHAnsi" w:hAnsiTheme="minorHAnsi" w:cs="Arial"/>
          <w:b/>
          <w:sz w:val="24"/>
          <w:szCs w:val="24"/>
        </w:rPr>
        <w:t xml:space="preserve"> – Do Processo de Inscrição </w:t>
      </w:r>
      <w:r w:rsidR="00D519BC">
        <w:rPr>
          <w:rFonts w:asciiTheme="minorHAnsi" w:hAnsiTheme="minorHAnsi" w:cs="Arial"/>
          <w:b/>
          <w:sz w:val="24"/>
          <w:szCs w:val="24"/>
        </w:rPr>
        <w:t>e Entrega dos Títulos</w:t>
      </w:r>
    </w:p>
    <w:p w:rsidR="008267EA" w:rsidRPr="00D519BC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  <w:u w:val="single"/>
        </w:rPr>
      </w:pPr>
      <w:r w:rsidRPr="00355EF5">
        <w:rPr>
          <w:rFonts w:asciiTheme="minorHAnsi" w:hAnsiTheme="minorHAnsi" w:cs="Arial"/>
          <w:b/>
          <w:sz w:val="24"/>
          <w:szCs w:val="24"/>
        </w:rPr>
        <w:t>4.1</w:t>
      </w:r>
      <w:r w:rsidRPr="005251D5">
        <w:rPr>
          <w:rFonts w:asciiTheme="minorHAnsi" w:hAnsiTheme="minorHAnsi" w:cs="Arial"/>
          <w:sz w:val="24"/>
          <w:szCs w:val="24"/>
        </w:rPr>
        <w:t xml:space="preserve"> O</w:t>
      </w:r>
      <w:r>
        <w:rPr>
          <w:rFonts w:asciiTheme="minorHAnsi" w:hAnsiTheme="minorHAnsi" w:cs="Arial"/>
          <w:sz w:val="24"/>
          <w:szCs w:val="24"/>
        </w:rPr>
        <w:t xml:space="preserve"> Candidato ao Processo Seletivo Simplificado realizará sua </w:t>
      </w:r>
      <w:r w:rsidRPr="00A675C9">
        <w:rPr>
          <w:rFonts w:asciiTheme="minorHAnsi" w:hAnsiTheme="minorHAnsi" w:cs="Arial"/>
          <w:b/>
          <w:sz w:val="24"/>
          <w:szCs w:val="24"/>
          <w:u w:val="single"/>
        </w:rPr>
        <w:t>Inscrição</w:t>
      </w:r>
      <w:r w:rsidR="003E3529">
        <w:rPr>
          <w:rFonts w:asciiTheme="minorHAnsi" w:hAnsiTheme="minorHAnsi" w:cs="Arial"/>
          <w:b/>
          <w:sz w:val="24"/>
          <w:szCs w:val="24"/>
          <w:u w:val="single"/>
        </w:rPr>
        <w:t xml:space="preserve"> juntamente com a</w:t>
      </w:r>
      <w:r w:rsidR="00A675C9" w:rsidRPr="00A675C9">
        <w:rPr>
          <w:rFonts w:asciiTheme="minorHAnsi" w:hAnsiTheme="minorHAnsi" w:cs="Arial"/>
          <w:b/>
          <w:sz w:val="24"/>
          <w:szCs w:val="24"/>
          <w:u w:val="single"/>
        </w:rPr>
        <w:t xml:space="preserve"> Entrega dos Títulos</w:t>
      </w:r>
      <w:r w:rsidRPr="00A675C9">
        <w:rPr>
          <w:rFonts w:asciiTheme="minorHAnsi" w:hAnsiTheme="minorHAnsi" w:cs="Arial"/>
          <w:b/>
          <w:sz w:val="24"/>
          <w:szCs w:val="24"/>
          <w:u w:val="single"/>
        </w:rPr>
        <w:t xml:space="preserve"> no Salão de Reuniões da Prefeitura Municipal de Afonso Cláudio</w:t>
      </w:r>
      <w:r>
        <w:rPr>
          <w:rFonts w:asciiTheme="minorHAnsi" w:hAnsiTheme="minorHAnsi" w:cs="Arial"/>
          <w:sz w:val="24"/>
          <w:szCs w:val="24"/>
        </w:rPr>
        <w:t>, localizado no endereço: Praça da Independência nº 341,</w:t>
      </w:r>
      <w:r w:rsidR="003E3529">
        <w:rPr>
          <w:rFonts w:asciiTheme="minorHAnsi" w:hAnsiTheme="minorHAnsi" w:cs="Arial"/>
          <w:sz w:val="24"/>
          <w:szCs w:val="24"/>
        </w:rPr>
        <w:t xml:space="preserve"> Centro,</w:t>
      </w:r>
      <w:r w:rsidR="00AB4C85">
        <w:rPr>
          <w:rFonts w:asciiTheme="minorHAnsi" w:hAnsiTheme="minorHAnsi" w:cs="Arial"/>
          <w:sz w:val="24"/>
          <w:szCs w:val="24"/>
        </w:rPr>
        <w:t xml:space="preserve"> Afonso Cláudio, entre o horário das 7h e 30mm às 13h.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D519BC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355EF5">
        <w:rPr>
          <w:rFonts w:asciiTheme="minorHAnsi" w:hAnsiTheme="minorHAnsi" w:cs="Arial"/>
          <w:b/>
          <w:sz w:val="24"/>
          <w:szCs w:val="24"/>
        </w:rPr>
        <w:t>4.</w:t>
      </w:r>
      <w:r>
        <w:rPr>
          <w:rFonts w:asciiTheme="minorHAnsi" w:hAnsiTheme="minorHAnsi" w:cs="Arial"/>
          <w:b/>
          <w:sz w:val="24"/>
          <w:szCs w:val="24"/>
        </w:rPr>
        <w:t>2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A675C9" w:rsidRPr="00A675C9">
        <w:rPr>
          <w:rFonts w:asciiTheme="minorHAnsi" w:hAnsiTheme="minorHAnsi" w:cs="Arial"/>
          <w:b/>
          <w:sz w:val="24"/>
          <w:szCs w:val="24"/>
          <w:u w:val="single"/>
        </w:rPr>
        <w:t>O</w:t>
      </w:r>
      <w:r w:rsidR="00D519BC" w:rsidRPr="00A675C9">
        <w:rPr>
          <w:rFonts w:asciiTheme="minorHAnsi" w:hAnsiTheme="minorHAnsi" w:cs="Arial"/>
          <w:b/>
          <w:sz w:val="24"/>
          <w:szCs w:val="24"/>
          <w:u w:val="single"/>
        </w:rPr>
        <w:t xml:space="preserve"> Ato da </w:t>
      </w:r>
      <w:r w:rsidR="00AB4C85">
        <w:rPr>
          <w:rFonts w:asciiTheme="minorHAnsi" w:hAnsiTheme="minorHAnsi" w:cs="Arial"/>
          <w:b/>
          <w:sz w:val="24"/>
          <w:szCs w:val="24"/>
          <w:u w:val="single"/>
        </w:rPr>
        <w:t xml:space="preserve">Inscrição será </w:t>
      </w:r>
      <w:r w:rsidR="00A675C9" w:rsidRPr="00A675C9">
        <w:rPr>
          <w:rFonts w:asciiTheme="minorHAnsi" w:hAnsiTheme="minorHAnsi" w:cs="Arial"/>
          <w:b/>
          <w:sz w:val="24"/>
          <w:szCs w:val="24"/>
          <w:u w:val="single"/>
        </w:rPr>
        <w:t xml:space="preserve">a </w:t>
      </w:r>
      <w:r w:rsidR="00D519BC" w:rsidRPr="00A675C9">
        <w:rPr>
          <w:rFonts w:asciiTheme="minorHAnsi" w:hAnsiTheme="minorHAnsi" w:cs="Arial"/>
          <w:b/>
          <w:sz w:val="24"/>
          <w:szCs w:val="24"/>
          <w:u w:val="single"/>
        </w:rPr>
        <w:t xml:space="preserve">Entrega dos Títulos </w:t>
      </w:r>
      <w:r w:rsidR="00A675C9" w:rsidRPr="00A675C9">
        <w:rPr>
          <w:rFonts w:asciiTheme="minorHAnsi" w:hAnsiTheme="minorHAnsi" w:cs="Arial"/>
          <w:b/>
          <w:sz w:val="24"/>
          <w:szCs w:val="24"/>
          <w:u w:val="single"/>
        </w:rPr>
        <w:t>d</w:t>
      </w:r>
      <w:r w:rsidR="00D519BC" w:rsidRPr="00A675C9">
        <w:rPr>
          <w:rFonts w:asciiTheme="minorHAnsi" w:hAnsiTheme="minorHAnsi" w:cs="Arial"/>
          <w:b/>
          <w:sz w:val="24"/>
          <w:szCs w:val="24"/>
          <w:u w:val="single"/>
        </w:rPr>
        <w:t>o Candidato</w:t>
      </w:r>
      <w:r w:rsidR="00A675C9">
        <w:rPr>
          <w:rFonts w:asciiTheme="minorHAnsi" w:hAnsiTheme="minorHAnsi" w:cs="Arial"/>
          <w:sz w:val="24"/>
          <w:szCs w:val="24"/>
        </w:rPr>
        <w:t>, onde o mesmo</w:t>
      </w:r>
      <w:r w:rsidR="00D519BC">
        <w:rPr>
          <w:rFonts w:asciiTheme="minorHAnsi" w:hAnsiTheme="minorHAnsi" w:cs="Arial"/>
          <w:sz w:val="24"/>
          <w:szCs w:val="24"/>
        </w:rPr>
        <w:t xml:space="preserve"> terá que estar munido dos respectivos documentos</w:t>
      </w:r>
      <w:r w:rsidR="00A675C9">
        <w:rPr>
          <w:rFonts w:asciiTheme="minorHAnsi" w:hAnsiTheme="minorHAnsi" w:cs="Arial"/>
          <w:sz w:val="24"/>
          <w:szCs w:val="24"/>
        </w:rPr>
        <w:t>:</w:t>
      </w:r>
      <w:r w:rsidR="00D519BC">
        <w:rPr>
          <w:rFonts w:asciiTheme="minorHAnsi" w:hAnsiTheme="minorHAnsi" w:cs="Arial"/>
          <w:sz w:val="24"/>
          <w:szCs w:val="24"/>
        </w:rPr>
        <w:t xml:space="preserve"> </w:t>
      </w:r>
      <w:r w:rsidR="00D519BC" w:rsidRPr="00A675C9">
        <w:rPr>
          <w:rFonts w:asciiTheme="minorHAnsi" w:hAnsiTheme="minorHAnsi" w:cs="Arial"/>
          <w:b/>
          <w:sz w:val="24"/>
          <w:szCs w:val="24"/>
          <w:u w:val="single"/>
        </w:rPr>
        <w:t>CURRÍCULO</w:t>
      </w:r>
      <w:r w:rsidR="00B6451F">
        <w:rPr>
          <w:rFonts w:asciiTheme="minorHAnsi" w:hAnsiTheme="minorHAnsi" w:cs="Arial"/>
          <w:b/>
          <w:sz w:val="24"/>
          <w:szCs w:val="24"/>
        </w:rPr>
        <w:t xml:space="preserve"> e</w:t>
      </w:r>
      <w:r w:rsidR="00D519BC">
        <w:rPr>
          <w:rFonts w:asciiTheme="minorHAnsi" w:hAnsiTheme="minorHAnsi" w:cs="Arial"/>
          <w:sz w:val="24"/>
          <w:szCs w:val="24"/>
        </w:rPr>
        <w:t xml:space="preserve"> </w:t>
      </w:r>
      <w:r w:rsidR="00B6451F">
        <w:rPr>
          <w:rFonts w:asciiTheme="minorHAnsi" w:hAnsiTheme="minorHAnsi" w:cs="Arial"/>
          <w:sz w:val="24"/>
          <w:szCs w:val="24"/>
        </w:rPr>
        <w:t xml:space="preserve">Cópia Simples dos </w:t>
      </w:r>
      <w:r w:rsidR="00D519BC" w:rsidRPr="00A675C9">
        <w:rPr>
          <w:rFonts w:asciiTheme="minorHAnsi" w:hAnsiTheme="minorHAnsi" w:cs="Arial"/>
          <w:b/>
          <w:sz w:val="24"/>
          <w:szCs w:val="24"/>
          <w:u w:val="single"/>
        </w:rPr>
        <w:t>DOCUMENTOS PESSOAIS</w:t>
      </w:r>
      <w:r w:rsidR="00B6451F">
        <w:rPr>
          <w:rFonts w:asciiTheme="minorHAnsi" w:hAnsiTheme="minorHAnsi" w:cs="Arial"/>
          <w:b/>
          <w:sz w:val="24"/>
          <w:szCs w:val="24"/>
          <w:u w:val="single"/>
        </w:rPr>
        <w:t>, REQUISITOS E TÍTULOS</w:t>
      </w:r>
      <w:r w:rsidR="00D519BC">
        <w:rPr>
          <w:rFonts w:asciiTheme="minorHAnsi" w:hAnsiTheme="minorHAnsi" w:cs="Arial"/>
          <w:sz w:val="24"/>
          <w:szCs w:val="24"/>
        </w:rPr>
        <w:t>, porém munidos dos originais que comprovem</w:t>
      </w:r>
      <w:r w:rsidR="00B6451F">
        <w:rPr>
          <w:rFonts w:asciiTheme="minorHAnsi" w:hAnsiTheme="minorHAnsi" w:cs="Arial"/>
          <w:sz w:val="24"/>
          <w:szCs w:val="24"/>
        </w:rPr>
        <w:t xml:space="preserve"> a banca e a mesma possa autenticar no momento da inscrição.</w:t>
      </w:r>
    </w:p>
    <w:p w:rsidR="00D519BC" w:rsidRDefault="00D519BC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A675C9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A675C9">
        <w:rPr>
          <w:rFonts w:asciiTheme="minorHAnsi" w:hAnsiTheme="minorHAnsi" w:cs="Arial"/>
          <w:b/>
          <w:sz w:val="24"/>
          <w:szCs w:val="24"/>
        </w:rPr>
        <w:t>4.3</w:t>
      </w:r>
      <w:r>
        <w:rPr>
          <w:rFonts w:asciiTheme="minorHAnsi" w:hAnsiTheme="minorHAnsi" w:cs="Arial"/>
          <w:sz w:val="24"/>
          <w:szCs w:val="24"/>
        </w:rPr>
        <w:t xml:space="preserve"> Competem</w:t>
      </w:r>
      <w:r w:rsidR="008267EA">
        <w:rPr>
          <w:rFonts w:asciiTheme="minorHAnsi" w:hAnsiTheme="minorHAnsi" w:cs="Arial"/>
          <w:sz w:val="24"/>
          <w:szCs w:val="24"/>
        </w:rPr>
        <w:t xml:space="preserve"> ao</w:t>
      </w:r>
      <w:r>
        <w:rPr>
          <w:rFonts w:asciiTheme="minorHAnsi" w:hAnsiTheme="minorHAnsi" w:cs="Arial"/>
          <w:sz w:val="24"/>
          <w:szCs w:val="24"/>
        </w:rPr>
        <w:t>s</w:t>
      </w:r>
      <w:r w:rsidR="008267EA">
        <w:rPr>
          <w:rFonts w:asciiTheme="minorHAnsi" w:hAnsiTheme="minorHAnsi" w:cs="Arial"/>
          <w:sz w:val="24"/>
          <w:szCs w:val="24"/>
        </w:rPr>
        <w:t xml:space="preserve"> Candidato</w:t>
      </w:r>
      <w:r>
        <w:rPr>
          <w:rFonts w:asciiTheme="minorHAnsi" w:hAnsiTheme="minorHAnsi" w:cs="Arial"/>
          <w:sz w:val="24"/>
          <w:szCs w:val="24"/>
        </w:rPr>
        <w:t>s</w:t>
      </w:r>
      <w:r w:rsidR="008267EA">
        <w:rPr>
          <w:rFonts w:asciiTheme="minorHAnsi" w:hAnsiTheme="minorHAnsi" w:cs="Arial"/>
          <w:sz w:val="24"/>
          <w:szCs w:val="24"/>
        </w:rPr>
        <w:t xml:space="preserve"> à responsabilidade</w:t>
      </w:r>
      <w:r>
        <w:rPr>
          <w:rFonts w:asciiTheme="minorHAnsi" w:hAnsiTheme="minorHAnsi" w:cs="Arial"/>
          <w:sz w:val="24"/>
          <w:szCs w:val="24"/>
        </w:rPr>
        <w:t xml:space="preserve"> da</w:t>
      </w:r>
      <w:r w:rsidR="008267EA">
        <w:rPr>
          <w:rFonts w:asciiTheme="minorHAnsi" w:hAnsiTheme="minorHAnsi" w:cs="Arial"/>
          <w:sz w:val="24"/>
          <w:szCs w:val="24"/>
        </w:rPr>
        <w:t xml:space="preserve"> efetuação da Inscrição e guarda do comprovante, o qual gerará um protocolo, sendo permitida somen</w:t>
      </w:r>
      <w:r>
        <w:rPr>
          <w:rFonts w:asciiTheme="minorHAnsi" w:hAnsiTheme="minorHAnsi" w:cs="Arial"/>
          <w:sz w:val="24"/>
          <w:szCs w:val="24"/>
        </w:rPr>
        <w:t xml:space="preserve">te uma inscrição por candidato, observando os dias e horários no </w:t>
      </w:r>
      <w:r w:rsidRPr="004C6DEB">
        <w:rPr>
          <w:rFonts w:asciiTheme="minorHAnsi" w:hAnsiTheme="minorHAnsi" w:cs="Arial"/>
          <w:sz w:val="24"/>
          <w:szCs w:val="24"/>
          <w:highlight w:val="yellow"/>
        </w:rPr>
        <w:t>ANEXO II – QUADRO DE DATAS.</w:t>
      </w:r>
    </w:p>
    <w:p w:rsidR="008267EA" w:rsidRPr="005251D5" w:rsidRDefault="008267EA" w:rsidP="008267EA">
      <w:p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A675C9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4.4</w:t>
      </w:r>
      <w:r w:rsidR="008267EA">
        <w:rPr>
          <w:rFonts w:asciiTheme="minorHAnsi" w:hAnsiTheme="minorHAnsi" w:cs="Arial"/>
          <w:b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As dúvidas com relação ao prese</w:t>
      </w:r>
      <w:r w:rsidR="008267EA">
        <w:rPr>
          <w:rFonts w:asciiTheme="minorHAnsi" w:hAnsiTheme="minorHAnsi" w:cs="Arial"/>
          <w:sz w:val="24"/>
          <w:szCs w:val="24"/>
        </w:rPr>
        <w:t>nte edital deverão ser dirigidas</w:t>
      </w:r>
      <w:r w:rsidR="00AB4C85">
        <w:rPr>
          <w:rFonts w:asciiTheme="minorHAnsi" w:hAnsiTheme="minorHAnsi" w:cs="Arial"/>
          <w:sz w:val="24"/>
          <w:szCs w:val="24"/>
        </w:rPr>
        <w:t xml:space="preserve"> a Comissão Organizadora no local da Inscrição.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A675C9" w:rsidP="00A675C9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A675C9">
        <w:rPr>
          <w:rFonts w:asciiTheme="minorHAnsi" w:hAnsiTheme="minorHAnsi" w:cs="Arial"/>
          <w:b/>
          <w:sz w:val="24"/>
          <w:szCs w:val="24"/>
        </w:rPr>
        <w:t>4.5</w:t>
      </w:r>
      <w:r w:rsidR="008267EA">
        <w:rPr>
          <w:rFonts w:asciiTheme="minorHAnsi" w:hAnsiTheme="minorHAnsi" w:cs="Arial"/>
          <w:sz w:val="24"/>
          <w:szCs w:val="24"/>
        </w:rPr>
        <w:t xml:space="preserve"> A Análise dos Títulos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será realizada </w:t>
      </w:r>
      <w:r w:rsidR="008267EA">
        <w:rPr>
          <w:rFonts w:asciiTheme="minorHAnsi" w:hAnsiTheme="minorHAnsi" w:cs="Arial"/>
          <w:sz w:val="24"/>
          <w:szCs w:val="24"/>
        </w:rPr>
        <w:t xml:space="preserve">Posteriormente </w:t>
      </w:r>
      <w:r w:rsidR="008267EA" w:rsidRPr="005251D5">
        <w:rPr>
          <w:rFonts w:asciiTheme="minorHAnsi" w:hAnsiTheme="minorHAnsi" w:cs="Arial"/>
          <w:sz w:val="24"/>
          <w:szCs w:val="24"/>
        </w:rPr>
        <w:t>pela Comissão Organizadora</w:t>
      </w:r>
      <w:r w:rsidR="008267EA">
        <w:rPr>
          <w:rFonts w:asciiTheme="minorHAnsi" w:hAnsiTheme="minorHAnsi" w:cs="Arial"/>
          <w:sz w:val="24"/>
          <w:szCs w:val="24"/>
        </w:rPr>
        <w:t xml:space="preserve"> do Processo Seletivo Simplificado, reconhecendo como Títulos: </w:t>
      </w:r>
      <w:r w:rsidR="008267EA" w:rsidRPr="00A675C9">
        <w:rPr>
          <w:rFonts w:asciiTheme="minorHAnsi" w:hAnsiTheme="minorHAnsi" w:cs="Arial"/>
          <w:b/>
          <w:sz w:val="24"/>
          <w:szCs w:val="24"/>
          <w:u w:val="single"/>
        </w:rPr>
        <w:t>TEMPO DE SERVIÇO E CERTIFICADOS</w:t>
      </w:r>
      <w:r w:rsidR="008267EA">
        <w:rPr>
          <w:rFonts w:asciiTheme="minorHAnsi" w:hAnsiTheme="minorHAnsi" w:cs="Arial"/>
          <w:sz w:val="24"/>
          <w:szCs w:val="24"/>
        </w:rPr>
        <w:t xml:space="preserve"> conforme o </w:t>
      </w:r>
      <w:r w:rsidR="008267EA" w:rsidRPr="00D36C21">
        <w:rPr>
          <w:rFonts w:asciiTheme="minorHAnsi" w:hAnsiTheme="minorHAnsi" w:cs="Arial"/>
          <w:sz w:val="24"/>
          <w:szCs w:val="24"/>
          <w:highlight w:val="yellow"/>
        </w:rPr>
        <w:t>ANEXO III – QUADRO DE PONTUAÇÃO</w:t>
      </w:r>
      <w:r w:rsidR="008267EA">
        <w:rPr>
          <w:rFonts w:asciiTheme="minorHAnsi" w:hAnsiTheme="minorHAnsi" w:cs="Arial"/>
          <w:sz w:val="24"/>
          <w:szCs w:val="24"/>
        </w:rPr>
        <w:t>, observando os seguintes requisitos:</w:t>
      </w:r>
    </w:p>
    <w:p w:rsidR="008267EA" w:rsidRDefault="008267EA" w:rsidP="008267EA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lastRenderedPageBreak/>
        <w:t>A exigência de</w:t>
      </w:r>
      <w:r w:rsidRPr="005251D5">
        <w:rPr>
          <w:rFonts w:asciiTheme="minorHAnsi" w:hAnsiTheme="minorHAnsi" w:cs="Arial"/>
          <w:sz w:val="24"/>
          <w:szCs w:val="24"/>
        </w:rPr>
        <w:t xml:space="preserve"> habilitação mínima para</w:t>
      </w:r>
      <w:r>
        <w:rPr>
          <w:rFonts w:asciiTheme="minorHAnsi" w:hAnsiTheme="minorHAnsi" w:cs="Arial"/>
          <w:sz w:val="24"/>
          <w:szCs w:val="24"/>
        </w:rPr>
        <w:t xml:space="preserve"> o cargo desejado, como Títulos de formação de Nível F</w:t>
      </w:r>
      <w:r w:rsidRPr="005251D5">
        <w:rPr>
          <w:rFonts w:asciiTheme="minorHAnsi" w:hAnsiTheme="minorHAnsi" w:cs="Arial"/>
          <w:sz w:val="24"/>
          <w:szCs w:val="24"/>
        </w:rPr>
        <w:t>undamental, Médio e Superior não serão pontuados</w:t>
      </w:r>
      <w:r>
        <w:rPr>
          <w:rFonts w:asciiTheme="minorHAnsi" w:hAnsiTheme="minorHAnsi" w:cs="Arial"/>
          <w:sz w:val="24"/>
          <w:szCs w:val="24"/>
        </w:rPr>
        <w:t>;</w:t>
      </w:r>
    </w:p>
    <w:p w:rsidR="008267EA" w:rsidRDefault="008267EA" w:rsidP="008267EA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C</w:t>
      </w:r>
      <w:r w:rsidRPr="005251D5">
        <w:rPr>
          <w:rFonts w:asciiTheme="minorHAnsi" w:hAnsiTheme="minorHAnsi" w:cs="Arial"/>
          <w:sz w:val="24"/>
          <w:szCs w:val="24"/>
        </w:rPr>
        <w:t>ertificados sem conteúdo especificado não serão pontuados, e aos certificados com carga horária definida em dias ou meses serão considerados na seguinte proporção: 01 dia 8 horas – 01 mês: 80 horas.</w:t>
      </w:r>
    </w:p>
    <w:p w:rsidR="008267EA" w:rsidRDefault="008267EA" w:rsidP="008267EA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Certificad</w:t>
      </w:r>
      <w:r>
        <w:rPr>
          <w:rFonts w:asciiTheme="minorHAnsi" w:hAnsiTheme="minorHAnsi" w:cs="Arial"/>
          <w:sz w:val="24"/>
          <w:szCs w:val="24"/>
        </w:rPr>
        <w:t>os</w:t>
      </w:r>
      <w:r w:rsidRPr="005251D5">
        <w:rPr>
          <w:rFonts w:asciiTheme="minorHAnsi" w:hAnsiTheme="minorHAnsi" w:cs="Arial"/>
          <w:sz w:val="24"/>
          <w:szCs w:val="24"/>
        </w:rPr>
        <w:t xml:space="preserve"> com carga horária inferior a 0</w:t>
      </w:r>
      <w:r>
        <w:rPr>
          <w:rFonts w:asciiTheme="minorHAnsi" w:hAnsiTheme="minorHAnsi" w:cs="Arial"/>
          <w:sz w:val="24"/>
          <w:szCs w:val="24"/>
        </w:rPr>
        <w:t>8 horas não receberão pontuação;</w:t>
      </w:r>
    </w:p>
    <w:p w:rsidR="008267EA" w:rsidRPr="0002360E" w:rsidRDefault="008267EA" w:rsidP="008267EA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A documentação de escolaridade expedida por órgãos estrangeiros só terá validade quando for revalidada pelo Ministério de Educação e Cultura - MEC.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4.6</w:t>
      </w:r>
      <w:r>
        <w:rPr>
          <w:rFonts w:asciiTheme="minorHAnsi" w:hAnsiTheme="minorHAnsi" w:cs="Arial"/>
          <w:sz w:val="24"/>
          <w:szCs w:val="24"/>
        </w:rPr>
        <w:t xml:space="preserve"> Nenhum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documento poderá s</w:t>
      </w:r>
      <w:r w:rsidR="008267EA">
        <w:rPr>
          <w:rFonts w:asciiTheme="minorHAnsi" w:hAnsiTheme="minorHAnsi" w:cs="Arial"/>
          <w:sz w:val="24"/>
          <w:szCs w:val="24"/>
        </w:rPr>
        <w:t>e</w:t>
      </w:r>
      <w:r w:rsidR="00A675C9">
        <w:rPr>
          <w:rFonts w:asciiTheme="minorHAnsi" w:hAnsiTheme="minorHAnsi" w:cs="Arial"/>
          <w:sz w:val="24"/>
          <w:szCs w:val="24"/>
        </w:rPr>
        <w:t>r anexado</w:t>
      </w:r>
      <w:r w:rsidR="008267EA">
        <w:rPr>
          <w:rFonts w:asciiTheme="minorHAnsi" w:hAnsiTheme="minorHAnsi" w:cs="Arial"/>
          <w:sz w:val="24"/>
          <w:szCs w:val="24"/>
        </w:rPr>
        <w:t xml:space="preserve"> após </w:t>
      </w:r>
      <w:r w:rsidR="00A675C9">
        <w:rPr>
          <w:rFonts w:asciiTheme="minorHAnsi" w:hAnsiTheme="minorHAnsi" w:cs="Arial"/>
          <w:sz w:val="24"/>
          <w:szCs w:val="24"/>
        </w:rPr>
        <w:t>a efetivação da Inscrição do Candidato</w:t>
      </w:r>
      <w:r w:rsidR="008267EA" w:rsidRPr="005251D5">
        <w:rPr>
          <w:rFonts w:asciiTheme="minorHAnsi" w:hAnsiTheme="minorHAnsi" w:cs="Arial"/>
          <w:sz w:val="24"/>
          <w:szCs w:val="24"/>
        </w:rPr>
        <w:t>.</w:t>
      </w:r>
    </w:p>
    <w:p w:rsidR="008267EA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5</w:t>
      </w:r>
      <w:r w:rsidR="008267EA">
        <w:rPr>
          <w:rFonts w:asciiTheme="minorHAnsi" w:hAnsiTheme="minorHAnsi" w:cs="Arial"/>
          <w:b/>
          <w:sz w:val="24"/>
          <w:szCs w:val="24"/>
        </w:rPr>
        <w:t xml:space="preserve"> – Da Dinâmica de Grupo</w:t>
      </w:r>
    </w:p>
    <w:p w:rsidR="008267EA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5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sz w:val="24"/>
          <w:szCs w:val="24"/>
        </w:rPr>
        <w:t xml:space="preserve"> Após o Resultado Final da 1ª Etapa a Comissão Organizadora do Processo Seletivo </w:t>
      </w:r>
      <w:r w:rsidR="00AB4C85">
        <w:rPr>
          <w:rFonts w:asciiTheme="minorHAnsi" w:hAnsiTheme="minorHAnsi" w:cs="Arial"/>
          <w:sz w:val="24"/>
          <w:szCs w:val="24"/>
        </w:rPr>
        <w:t>convocará</w:t>
      </w:r>
      <w:r w:rsidR="008267EA">
        <w:rPr>
          <w:rFonts w:asciiTheme="minorHAnsi" w:hAnsiTheme="minorHAnsi" w:cs="Arial"/>
          <w:sz w:val="24"/>
          <w:szCs w:val="24"/>
        </w:rPr>
        <w:t xml:space="preserve"> os Classificados para a Realização da Dinâmica de Grupo, os quais deverão comparecer munidos do Documento de Identificação, apresentados no Local e na Data estabelecida pela Comissão Organizadora que estará sendo publicada no site </w:t>
      </w:r>
      <w:hyperlink r:id="rId12" w:history="1">
        <w:r w:rsidR="008267EA" w:rsidRPr="00DC6869">
          <w:rPr>
            <w:rStyle w:val="Hyperlink"/>
            <w:rFonts w:asciiTheme="minorHAnsi" w:hAnsiTheme="minorHAnsi" w:cs="Arial"/>
            <w:sz w:val="24"/>
            <w:szCs w:val="24"/>
          </w:rPr>
          <w:t>www.afonsoclaudio.es.gov.br</w:t>
        </w:r>
      </w:hyperlink>
      <w:r>
        <w:rPr>
          <w:rFonts w:asciiTheme="minorHAnsi" w:hAnsiTheme="minorHAnsi" w:cs="Arial"/>
          <w:sz w:val="24"/>
          <w:szCs w:val="24"/>
        </w:rPr>
        <w:t xml:space="preserve">; no Site da AMUNES – </w:t>
      </w:r>
      <w:hyperlink r:id="rId13" w:history="1">
        <w:r w:rsidRPr="00DD6C9C">
          <w:rPr>
            <w:rStyle w:val="Hyperlink"/>
            <w:rFonts w:asciiTheme="minorHAnsi" w:hAnsiTheme="minorHAnsi" w:cs="Arial"/>
            <w:sz w:val="24"/>
            <w:szCs w:val="24"/>
          </w:rPr>
          <w:t>www.amunes.org.br</w:t>
        </w:r>
      </w:hyperlink>
      <w:r>
        <w:rPr>
          <w:rFonts w:asciiTheme="minorHAnsi" w:hAnsiTheme="minorHAnsi" w:cs="Arial"/>
          <w:sz w:val="24"/>
          <w:szCs w:val="24"/>
        </w:rPr>
        <w:t xml:space="preserve"> e </w:t>
      </w:r>
      <w:r w:rsidR="008267EA">
        <w:rPr>
          <w:rFonts w:asciiTheme="minorHAnsi" w:hAnsiTheme="minorHAnsi" w:cs="Arial"/>
          <w:sz w:val="24"/>
          <w:szCs w:val="24"/>
        </w:rPr>
        <w:t>no Mural da Prefeitura Municipal.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6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Dos Recursos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6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Os candidatos inscritos para os cargos relacionados nes</w:t>
      </w:r>
      <w:r w:rsidR="008267EA">
        <w:rPr>
          <w:rFonts w:asciiTheme="minorHAnsi" w:hAnsiTheme="minorHAnsi" w:cs="Arial"/>
          <w:sz w:val="24"/>
          <w:szCs w:val="24"/>
        </w:rPr>
        <w:t>te Edital poderão recorrer somente na 1ª</w:t>
      </w:r>
      <w:r w:rsidR="008267EA" w:rsidRPr="005251D5">
        <w:rPr>
          <w:rFonts w:asciiTheme="minorHAnsi" w:hAnsiTheme="minorHAnsi" w:cs="Arial"/>
          <w:sz w:val="24"/>
          <w:szCs w:val="24"/>
        </w:rPr>
        <w:t>.</w:t>
      </w:r>
      <w:r w:rsidR="008267EA">
        <w:rPr>
          <w:rFonts w:asciiTheme="minorHAnsi" w:hAnsiTheme="minorHAnsi" w:cs="Arial"/>
          <w:sz w:val="24"/>
          <w:szCs w:val="24"/>
        </w:rPr>
        <w:t xml:space="preserve"> Etapa do Processo Seletivo Simplificado.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6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.2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Os candidatos terão o prazo de 02 (dois) dias út</w:t>
      </w:r>
      <w:r w:rsidR="008267EA">
        <w:rPr>
          <w:rFonts w:asciiTheme="minorHAnsi" w:hAnsiTheme="minorHAnsi" w:cs="Arial"/>
          <w:sz w:val="24"/>
          <w:szCs w:val="24"/>
        </w:rPr>
        <w:t>eis, a contar da divulgação da C</w:t>
      </w:r>
      <w:r w:rsidR="008267EA" w:rsidRPr="005251D5">
        <w:rPr>
          <w:rFonts w:asciiTheme="minorHAnsi" w:hAnsiTheme="minorHAnsi" w:cs="Arial"/>
          <w:sz w:val="24"/>
          <w:szCs w:val="24"/>
        </w:rPr>
        <w:t>lassificação</w:t>
      </w:r>
      <w:r w:rsidR="008267EA">
        <w:rPr>
          <w:rFonts w:asciiTheme="minorHAnsi" w:hAnsiTheme="minorHAnsi" w:cs="Arial"/>
          <w:sz w:val="24"/>
          <w:szCs w:val="24"/>
        </w:rPr>
        <w:t xml:space="preserve"> da 1ª Etapa, para Protocolar o Recurso no Protocolo da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Prefeitura Municipal, dirigido à Comissão Organizadora sobre eventuais erros na ordem de classificação, decorrentes do critério de desempate, de erro no nome e dados do candidato e solicitar recontagem de pontos.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6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.3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Havendo alteração na classificação final por motivo de deferimento em recurso, ela deverá ser retificada e publicada novamente.</w:t>
      </w:r>
    </w:p>
    <w:p w:rsidR="00D04988" w:rsidRPr="005251D5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lastRenderedPageBreak/>
        <w:t>7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Dos Critérios de Desempate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7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.1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Em caso de igualdade de pontos, o desempate beneficiará sucessivamente o candidato que: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a)</w:t>
      </w:r>
      <w:r w:rsidRPr="005251D5">
        <w:rPr>
          <w:rFonts w:asciiTheme="minorHAnsi" w:hAnsiTheme="minorHAnsi" w:cs="Arial"/>
          <w:sz w:val="24"/>
          <w:szCs w:val="24"/>
        </w:rPr>
        <w:t xml:space="preserve"> Que obtiver maior número de p</w:t>
      </w:r>
      <w:r>
        <w:rPr>
          <w:rFonts w:asciiTheme="minorHAnsi" w:hAnsiTheme="minorHAnsi" w:cs="Arial"/>
          <w:sz w:val="24"/>
          <w:szCs w:val="24"/>
        </w:rPr>
        <w:t>ontos na Dinâmica de Grupo</w:t>
      </w:r>
      <w:r w:rsidRPr="005251D5">
        <w:rPr>
          <w:rFonts w:asciiTheme="minorHAnsi" w:hAnsiTheme="minorHAnsi" w:cs="Arial"/>
          <w:sz w:val="24"/>
          <w:szCs w:val="24"/>
        </w:rPr>
        <w:t>;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b)</w:t>
      </w:r>
      <w:r w:rsidRPr="005251D5">
        <w:rPr>
          <w:rFonts w:asciiTheme="minorHAnsi" w:hAnsiTheme="minorHAnsi" w:cs="Arial"/>
          <w:sz w:val="24"/>
          <w:szCs w:val="24"/>
        </w:rPr>
        <w:t xml:space="preserve"> O candidato com mais idade.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8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Homologação do Processo de Seleção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8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Após a conclusão dos trabalhos, com a apuração das pont</w:t>
      </w:r>
      <w:r w:rsidR="008267EA">
        <w:rPr>
          <w:rFonts w:asciiTheme="minorHAnsi" w:hAnsiTheme="minorHAnsi" w:cs="Arial"/>
          <w:sz w:val="24"/>
          <w:szCs w:val="24"/>
        </w:rPr>
        <w:t>uações dos títulos, da Dinâmica de Grupo, da Aprovação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dos candidatos, a Comissão do Processo Seletivo encaminhará oficialmente o resultado final deste Processo - com os relatórios e classificação dos candidatos - para apreciação e homologação pelo Prefeito Municipal de Afonso Cláudio.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8</w:t>
      </w:r>
      <w:r w:rsidR="008267EA" w:rsidRPr="00584553">
        <w:rPr>
          <w:rFonts w:asciiTheme="minorHAnsi" w:hAnsiTheme="minorHAnsi" w:cs="Arial"/>
          <w:b/>
          <w:sz w:val="24"/>
          <w:szCs w:val="24"/>
        </w:rPr>
        <w:t>.2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Depois de cumpridas as etapas de que trata o subitem anterior, os resultados serão divulgados no quadro de avisos da Sede da Prefeitura, no site oficial da Prefeitura Municipal de A</w:t>
      </w:r>
      <w:r w:rsidR="008267EA">
        <w:rPr>
          <w:rFonts w:asciiTheme="minorHAnsi" w:hAnsiTheme="minorHAnsi" w:cs="Arial"/>
          <w:sz w:val="24"/>
          <w:szCs w:val="24"/>
        </w:rPr>
        <w:t xml:space="preserve">fonso Cláudio – </w:t>
      </w:r>
      <w:hyperlink r:id="rId14" w:history="1">
        <w:r w:rsidR="00D04988" w:rsidRPr="00DD6C9C">
          <w:rPr>
            <w:rStyle w:val="Hyperlink"/>
            <w:rFonts w:asciiTheme="minorHAnsi" w:hAnsiTheme="minorHAnsi" w:cs="Arial"/>
            <w:sz w:val="24"/>
            <w:szCs w:val="24"/>
          </w:rPr>
          <w:t>www.afonsoclaudio.es.gov.br</w:t>
        </w:r>
      </w:hyperlink>
      <w:r w:rsidR="00D04988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 xml:space="preserve">e no Site da AMUNES – </w:t>
      </w:r>
      <w:hyperlink r:id="rId15" w:history="1">
        <w:r w:rsidRPr="00DD6C9C">
          <w:rPr>
            <w:rStyle w:val="Hyperlink"/>
            <w:rFonts w:asciiTheme="minorHAnsi" w:hAnsiTheme="minorHAnsi" w:cs="Arial"/>
            <w:sz w:val="24"/>
            <w:szCs w:val="24"/>
          </w:rPr>
          <w:t>www.amunes.org.br</w:t>
        </w:r>
      </w:hyperlink>
      <w:r w:rsidR="008267EA" w:rsidRPr="005251D5">
        <w:rPr>
          <w:rFonts w:asciiTheme="minorHAnsi" w:hAnsiTheme="minorHAnsi" w:cs="Arial"/>
          <w:sz w:val="24"/>
          <w:szCs w:val="24"/>
        </w:rPr>
        <w:t>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9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Validade do Processo </w:t>
      </w:r>
      <w:r w:rsidR="008267EA">
        <w:rPr>
          <w:rFonts w:asciiTheme="minorHAnsi" w:hAnsiTheme="minorHAnsi" w:cs="Arial"/>
          <w:b/>
          <w:sz w:val="24"/>
          <w:szCs w:val="24"/>
        </w:rPr>
        <w:t>Seletivo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9</w:t>
      </w:r>
      <w:r w:rsidR="008267EA" w:rsidRPr="001460D8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Este processo seletivo, considerando ausência de reserva técnica para atendimento às necessidades emergenciais de excepcional interesse público, do Município de Afonso Cláudio, terá validade de 12 (doze) meses, a partir da data de divulgação da homologação do resultado final, podendo ser prorrogado por igual período.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10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Das Contratações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10</w:t>
      </w:r>
      <w:r w:rsidR="008267EA" w:rsidRPr="001460D8">
        <w:rPr>
          <w:rFonts w:asciiTheme="minorHAnsi" w:hAnsiTheme="minorHAnsi" w:cs="Arial"/>
          <w:b/>
          <w:sz w:val="24"/>
          <w:szCs w:val="24"/>
        </w:rPr>
        <w:t>.1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A contratação será em caráter temporário e obedecerá, rigorosamente, a ordem de classificação dos candidatos, observando para tanto a Legislação Municipal.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10</w:t>
      </w:r>
      <w:r w:rsidR="008267EA" w:rsidRPr="001460D8">
        <w:rPr>
          <w:rFonts w:asciiTheme="minorHAnsi" w:hAnsiTheme="minorHAnsi" w:cs="Arial"/>
          <w:b/>
          <w:sz w:val="24"/>
          <w:szCs w:val="24"/>
        </w:rPr>
        <w:t>.2</w:t>
      </w:r>
      <w:r w:rsidR="008267EA">
        <w:rPr>
          <w:rFonts w:asciiTheme="minorHAnsi" w:hAnsiTheme="minorHAnsi" w:cs="Arial"/>
          <w:sz w:val="24"/>
          <w:szCs w:val="24"/>
        </w:rPr>
        <w:t xml:space="preserve"> O Candidato Aprovado será convocado por A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to do Prefeito Municipal publicado no site </w:t>
      </w:r>
      <w:r w:rsidR="008267EA">
        <w:rPr>
          <w:rFonts w:asciiTheme="minorHAnsi" w:hAnsiTheme="minorHAnsi" w:cs="Arial"/>
          <w:sz w:val="24"/>
          <w:szCs w:val="24"/>
        </w:rPr>
        <w:t xml:space="preserve">oficial </w:t>
      </w:r>
      <w:hyperlink r:id="rId16" w:history="1">
        <w:r w:rsidR="00E510F6" w:rsidRPr="002D02BB">
          <w:rPr>
            <w:rStyle w:val="Hyperlink"/>
            <w:rFonts w:asciiTheme="minorHAnsi" w:hAnsiTheme="minorHAnsi" w:cs="Arial"/>
            <w:sz w:val="24"/>
            <w:szCs w:val="24"/>
          </w:rPr>
          <w:t>www.afonsoclaudio.es.gov.br</w:t>
        </w:r>
      </w:hyperlink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, </w:t>
      </w:r>
      <w:r w:rsidR="008267EA">
        <w:rPr>
          <w:rFonts w:asciiTheme="minorHAnsi" w:hAnsiTheme="minorHAnsi" w:cs="Arial"/>
          <w:sz w:val="24"/>
          <w:szCs w:val="24"/>
        </w:rPr>
        <w:t xml:space="preserve">no </w:t>
      </w:r>
      <w:r w:rsidR="008267EA" w:rsidRPr="005251D5">
        <w:rPr>
          <w:rFonts w:asciiTheme="minorHAnsi" w:hAnsiTheme="minorHAnsi" w:cs="Arial"/>
          <w:sz w:val="24"/>
          <w:szCs w:val="24"/>
        </w:rPr>
        <w:t>quadro de avisos da Sede da Prefeitura Municipal d</w:t>
      </w:r>
      <w:r>
        <w:rPr>
          <w:rFonts w:asciiTheme="minorHAnsi" w:hAnsiTheme="minorHAnsi" w:cs="Arial"/>
          <w:sz w:val="24"/>
          <w:szCs w:val="24"/>
        </w:rPr>
        <w:t xml:space="preserve">e Afonso Cláudio e no Site da AMUNES – </w:t>
      </w:r>
      <w:hyperlink r:id="rId17" w:history="1">
        <w:r w:rsidRPr="00DD6C9C">
          <w:rPr>
            <w:rStyle w:val="Hyperlink"/>
            <w:rFonts w:asciiTheme="minorHAnsi" w:hAnsiTheme="minorHAnsi" w:cs="Arial"/>
            <w:sz w:val="24"/>
            <w:szCs w:val="24"/>
          </w:rPr>
          <w:t>www.amunes.org.br</w:t>
        </w:r>
      </w:hyperlink>
      <w:r>
        <w:rPr>
          <w:rFonts w:asciiTheme="minorHAnsi" w:hAnsiTheme="minorHAnsi" w:cs="Arial"/>
          <w:sz w:val="24"/>
          <w:szCs w:val="24"/>
        </w:rPr>
        <w:t xml:space="preserve"> e terá o prazo de 07 (sete) dias úteis para a apresentação das documentações exigidas. 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lastRenderedPageBreak/>
        <w:t>10</w:t>
      </w:r>
      <w:r w:rsidR="008267EA" w:rsidRPr="001460D8">
        <w:rPr>
          <w:rFonts w:asciiTheme="minorHAnsi" w:hAnsiTheme="minorHAnsi" w:cs="Arial"/>
          <w:b/>
          <w:sz w:val="24"/>
          <w:szCs w:val="24"/>
        </w:rPr>
        <w:t>.3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A não apresentação dos documen</w:t>
      </w:r>
      <w:r w:rsidR="008267EA">
        <w:rPr>
          <w:rFonts w:asciiTheme="minorHAnsi" w:hAnsiTheme="minorHAnsi" w:cs="Arial"/>
          <w:sz w:val="24"/>
          <w:szCs w:val="24"/>
        </w:rPr>
        <w:t>tos estabelecidos na Convocação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eliminará o candidato do processo seletivo.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10</w:t>
      </w:r>
      <w:r w:rsidR="008267EA" w:rsidRPr="001460D8">
        <w:rPr>
          <w:rFonts w:asciiTheme="minorHAnsi" w:hAnsiTheme="minorHAnsi" w:cs="Arial"/>
          <w:b/>
          <w:sz w:val="24"/>
          <w:szCs w:val="24"/>
        </w:rPr>
        <w:t>.4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A </w:t>
      </w:r>
      <w:r w:rsidR="008267EA">
        <w:rPr>
          <w:rFonts w:asciiTheme="minorHAnsi" w:hAnsiTheme="minorHAnsi" w:cs="Arial"/>
          <w:sz w:val="24"/>
          <w:szCs w:val="24"/>
        </w:rPr>
        <w:t>Aprovação do C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andidato no processo seletivo não caracteriza a obrigatoriedade da contratação pela Prefeitura Municipal, como antes mencionado. O processo de contratação temporária será efetuado de acordo com </w:t>
      </w:r>
      <w:r w:rsidR="008267EA">
        <w:rPr>
          <w:rFonts w:asciiTheme="minorHAnsi" w:hAnsiTheme="minorHAnsi" w:cs="Arial"/>
          <w:sz w:val="24"/>
          <w:szCs w:val="24"/>
        </w:rPr>
        <w:t>a disponibilid</w:t>
      </w:r>
      <w:r w:rsidR="00B6451F">
        <w:rPr>
          <w:rFonts w:asciiTheme="minorHAnsi" w:hAnsiTheme="minorHAnsi" w:cs="Arial"/>
          <w:sz w:val="24"/>
          <w:szCs w:val="24"/>
        </w:rPr>
        <w:t>ade e necessidade da Secretaria, ou seja, a classificação do candidato implica mera expectativa de direito, que só concretizará quando de sua convocação e contratação.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5251D5">
        <w:rPr>
          <w:rFonts w:asciiTheme="minorHAnsi" w:hAnsiTheme="minorHAnsi" w:cs="Arial"/>
          <w:b/>
          <w:sz w:val="24"/>
          <w:szCs w:val="24"/>
        </w:rPr>
        <w:t xml:space="preserve"> – Das Disposições Finais</w:t>
      </w: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A inscrição do candidato implicará conhecimento e aceitação das normas para a Seleção Pública contidas neste Edital.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.2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A inobservância, por parte do candidato, de qualquer prazo estabelecido neste Edital será considerado como desistência.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3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A inexatidão de afirmativas, declarações falsas ou irregulares em quaisquer documentos, ainda que verificada posteriormente, eliminará o candidato do Processo Seletivo Público, anulando-se todos os atos, sem prejuízo das demais medidas de ordem administrativa, cível ou criminal.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4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Os candidatos aprovados, nos termos do presente</w:t>
      </w:r>
      <w:r w:rsidR="001E699A">
        <w:rPr>
          <w:rFonts w:asciiTheme="minorHAnsi" w:hAnsiTheme="minorHAnsi" w:cs="Arial"/>
          <w:sz w:val="24"/>
          <w:szCs w:val="24"/>
        </w:rPr>
        <w:t xml:space="preserve"> Edital, exceto os que estão dentro das vagas</w:t>
      </w:r>
      <w:r w:rsidR="008267EA" w:rsidRPr="005251D5">
        <w:rPr>
          <w:rFonts w:asciiTheme="minorHAnsi" w:hAnsiTheme="minorHAnsi" w:cs="Arial"/>
          <w:sz w:val="24"/>
          <w:szCs w:val="24"/>
        </w:rPr>
        <w:t>, constituirão Cadastro de Reserva, podendo ser convocados, durante o prazo de validade da Seleção Pública e a critério e conveniência do Município de Afonso Cláudio.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5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Os candidatos arcarão com todas as de</w:t>
      </w:r>
      <w:r w:rsidR="008267EA">
        <w:rPr>
          <w:rFonts w:asciiTheme="minorHAnsi" w:hAnsiTheme="minorHAnsi" w:cs="Arial"/>
          <w:sz w:val="24"/>
          <w:szCs w:val="24"/>
        </w:rPr>
        <w:t>spesas resultantes de inscrição e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de seus deslocamentos referentes ao Processo de Seleção Pública.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6729D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6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É de inteira responsabilidade do c</w:t>
      </w:r>
      <w:r w:rsidR="008267EA">
        <w:rPr>
          <w:rFonts w:asciiTheme="minorHAnsi" w:hAnsiTheme="minorHAnsi" w:cs="Arial"/>
          <w:sz w:val="24"/>
          <w:szCs w:val="24"/>
        </w:rPr>
        <w:t>andidato, acompanhar pelo site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do município, murais públicos, internet, os atos e editais referentes a esta Seleção.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7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Os casos omissos neste presente Edital serão resolvidos pela Comissão Organizadora.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8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Não serão fornecidos por telefone, informações quanto à posição do candidato, inclusive os relativos às pontuações de candidatos eliminados.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</w:t>
      </w:r>
      <w:r w:rsidR="008267EA">
        <w:rPr>
          <w:rFonts w:asciiTheme="minorHAnsi" w:hAnsiTheme="minorHAnsi" w:cs="Arial"/>
          <w:b/>
          <w:sz w:val="24"/>
          <w:szCs w:val="24"/>
        </w:rPr>
        <w:t>09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Encerrado e homologado o Processo de Seleção Pública, os autos do processo, serão mantidos sob a guarda da Secretaria Municipal de Administração durante o período de vigência do Processo Seletivo.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b/>
          <w:sz w:val="24"/>
          <w:szCs w:val="24"/>
        </w:rPr>
        <w:t>0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Os autos do processo consistem no ato de designação da Comissão Organizadora, o edital propriamente dito, pareceres jurídicos e técnicos, relatório de classificação, ofícios, atos de homologação e de convocação.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3D480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b/>
          <w:sz w:val="24"/>
          <w:szCs w:val="24"/>
        </w:rPr>
        <w:t>1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Encerrado e homologado o Processo de Seleção Pública e transcorrido o prazo de 60 (sessenta) dias, os d</w:t>
      </w:r>
      <w:r>
        <w:rPr>
          <w:rFonts w:asciiTheme="minorHAnsi" w:hAnsiTheme="minorHAnsi" w:cs="Arial"/>
          <w:sz w:val="24"/>
          <w:szCs w:val="24"/>
        </w:rPr>
        <w:t>ocumentos que se refere o item 4</w:t>
      </w:r>
      <w:r w:rsidR="008267EA">
        <w:rPr>
          <w:rFonts w:asciiTheme="minorHAnsi" w:hAnsiTheme="minorHAnsi" w:cs="Arial"/>
          <w:sz w:val="24"/>
          <w:szCs w:val="24"/>
        </w:rPr>
        <w:t>.2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e seguintes, serão eliminados.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b/>
          <w:sz w:val="24"/>
          <w:szCs w:val="24"/>
        </w:rPr>
        <w:t>2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 Não serão aceitos pela banca examinadora, documentos que contenham rasuras.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731AE8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b/>
          <w:sz w:val="24"/>
          <w:szCs w:val="24"/>
        </w:rPr>
        <w:t>3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 xml:space="preserve">Os candidatos aprovados e posteriormente contratados estarão sujeitos ao cumprimento do horário de trabalho determinado </w:t>
      </w:r>
      <w:r w:rsidR="008267EA">
        <w:rPr>
          <w:rFonts w:asciiTheme="minorHAnsi" w:hAnsiTheme="minorHAnsi" w:cs="Arial"/>
          <w:sz w:val="24"/>
          <w:szCs w:val="24"/>
        </w:rPr>
        <w:t>pela Secretaria Municipal de Assistência Social</w:t>
      </w:r>
      <w:r w:rsidR="008267EA" w:rsidRPr="005251D5">
        <w:rPr>
          <w:rFonts w:asciiTheme="minorHAnsi" w:hAnsiTheme="minorHAnsi" w:cs="Arial"/>
          <w:sz w:val="24"/>
          <w:szCs w:val="24"/>
        </w:rPr>
        <w:t>, no ato de sua convocação. Na impossibilidade de cumprir com este horário o mesmo terá seu contrato automaticamente rescindindo.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D04988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11</w:t>
      </w:r>
      <w:r w:rsidR="008267EA" w:rsidRPr="0081451C">
        <w:rPr>
          <w:rFonts w:asciiTheme="minorHAnsi" w:hAnsiTheme="minorHAnsi" w:cs="Arial"/>
          <w:b/>
          <w:sz w:val="24"/>
          <w:szCs w:val="24"/>
        </w:rPr>
        <w:t>.1</w:t>
      </w:r>
      <w:r w:rsidR="008267EA">
        <w:rPr>
          <w:rFonts w:asciiTheme="minorHAnsi" w:hAnsiTheme="minorHAnsi" w:cs="Arial"/>
          <w:b/>
          <w:sz w:val="24"/>
          <w:szCs w:val="24"/>
        </w:rPr>
        <w:t>4</w:t>
      </w:r>
      <w:r w:rsidR="008267EA">
        <w:rPr>
          <w:rFonts w:asciiTheme="minorHAnsi" w:hAnsiTheme="minorHAnsi" w:cs="Arial"/>
          <w:sz w:val="24"/>
          <w:szCs w:val="24"/>
        </w:rPr>
        <w:t xml:space="preserve"> </w:t>
      </w:r>
      <w:r w:rsidR="008267EA" w:rsidRPr="005251D5">
        <w:rPr>
          <w:rFonts w:asciiTheme="minorHAnsi" w:hAnsiTheme="minorHAnsi" w:cs="Arial"/>
          <w:sz w:val="24"/>
          <w:szCs w:val="24"/>
        </w:rPr>
        <w:t>Fica eleito o Foro da Comarca de Afonso Cláudio para dirimir quaisquer divergências relacionadas a este processo Seletivo.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8267EA" w:rsidRPr="005251D5" w:rsidRDefault="008267EA" w:rsidP="008267EA">
      <w:pPr>
        <w:pStyle w:val="SemEspaamento"/>
        <w:spacing w:line="360" w:lineRule="auto"/>
        <w:jc w:val="center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Afons</w:t>
      </w:r>
      <w:r w:rsidR="00D04988">
        <w:rPr>
          <w:rFonts w:asciiTheme="minorHAnsi" w:hAnsiTheme="minorHAnsi" w:cs="Arial"/>
          <w:sz w:val="24"/>
          <w:szCs w:val="24"/>
        </w:rPr>
        <w:t>o Cláudio, 05 de Janeiro</w:t>
      </w:r>
      <w:r>
        <w:rPr>
          <w:rFonts w:asciiTheme="minorHAnsi" w:hAnsiTheme="minorHAnsi" w:cs="Arial"/>
          <w:sz w:val="24"/>
          <w:szCs w:val="24"/>
        </w:rPr>
        <w:t xml:space="preserve"> de 2014</w:t>
      </w:r>
      <w:r w:rsidRPr="005251D5">
        <w:rPr>
          <w:rFonts w:asciiTheme="minorHAnsi" w:hAnsiTheme="minorHAnsi" w:cs="Arial"/>
          <w:sz w:val="24"/>
          <w:szCs w:val="24"/>
        </w:rPr>
        <w:t>.</w:t>
      </w:r>
    </w:p>
    <w:p w:rsidR="008267EA" w:rsidRPr="005251D5" w:rsidRDefault="008267EA" w:rsidP="008267EA">
      <w:pPr>
        <w:pStyle w:val="SemEspaamento"/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:rsidR="00E63824" w:rsidRPr="00B41D3C" w:rsidRDefault="008267EA" w:rsidP="00B41D3C">
      <w:pPr>
        <w:pStyle w:val="SemEspaamento"/>
        <w:spacing w:line="360" w:lineRule="auto"/>
        <w:rPr>
          <w:rFonts w:asciiTheme="minorHAnsi" w:hAnsiTheme="minorHAnsi" w:cs="Arial"/>
          <w:sz w:val="24"/>
          <w:szCs w:val="24"/>
        </w:rPr>
      </w:pPr>
      <w:r w:rsidRPr="005251D5">
        <w:rPr>
          <w:rFonts w:asciiTheme="minorHAnsi" w:hAnsiTheme="minorHAnsi" w:cs="Arial"/>
          <w:sz w:val="24"/>
          <w:szCs w:val="24"/>
        </w:rPr>
        <w:t>Comissão Organizadora</w:t>
      </w:r>
    </w:p>
    <w:p w:rsidR="00E63824" w:rsidRDefault="00E63824" w:rsidP="00D04988">
      <w:pPr>
        <w:spacing w:after="0" w:line="360" w:lineRule="auto"/>
        <w:jc w:val="center"/>
        <w:rPr>
          <w:b/>
        </w:rPr>
      </w:pPr>
    </w:p>
    <w:p w:rsidR="00E63824" w:rsidRPr="00D04988" w:rsidRDefault="00D04988" w:rsidP="00B6451F">
      <w:pPr>
        <w:spacing w:after="0" w:line="360" w:lineRule="auto"/>
        <w:jc w:val="center"/>
        <w:rPr>
          <w:b/>
        </w:rPr>
      </w:pPr>
      <w:r w:rsidRPr="00D04988">
        <w:rPr>
          <w:b/>
        </w:rPr>
        <w:t>SHIRLEY OLIVEIRA DOS ANJOS SAMORA</w:t>
      </w:r>
    </w:p>
    <w:p w:rsidR="008267EA" w:rsidRDefault="00D04988" w:rsidP="008267EA">
      <w:pPr>
        <w:pStyle w:val="SemEspaamento"/>
        <w:spacing w:line="360" w:lineRule="auto"/>
        <w:jc w:val="center"/>
        <w:rPr>
          <w:b/>
        </w:rPr>
      </w:pPr>
      <w:r w:rsidRPr="00D04988">
        <w:rPr>
          <w:b/>
        </w:rPr>
        <w:t>LIDIANE ARAUJO SILVA</w:t>
      </w:r>
    </w:p>
    <w:p w:rsidR="00384C30" w:rsidRDefault="00384C30" w:rsidP="008267EA">
      <w:pPr>
        <w:pStyle w:val="SemEspaamento"/>
        <w:spacing w:line="360" w:lineRule="auto"/>
        <w:jc w:val="center"/>
        <w:rPr>
          <w:b/>
        </w:rPr>
      </w:pPr>
    </w:p>
    <w:p w:rsidR="0036745B" w:rsidRDefault="0036745B" w:rsidP="008267EA">
      <w:pPr>
        <w:pStyle w:val="SemEspaamento"/>
        <w:spacing w:line="360" w:lineRule="auto"/>
        <w:jc w:val="center"/>
        <w:rPr>
          <w:b/>
        </w:rPr>
      </w:pPr>
    </w:p>
    <w:p w:rsidR="008267EA" w:rsidRPr="00D55EED" w:rsidRDefault="00384C30" w:rsidP="00B6451F">
      <w:pPr>
        <w:pStyle w:val="SemEspaamento"/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b/>
        </w:rPr>
        <w:t>MARIANA FAVORETO DO ROSÁRIO</w:t>
      </w:r>
    </w:p>
    <w:p w:rsidR="008267EA" w:rsidRPr="00D55EED" w:rsidRDefault="00D04988" w:rsidP="00B6451F">
      <w:pPr>
        <w:pStyle w:val="SemEspaamento"/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VALÉRIA LUCIANO DA SILVA</w:t>
      </w:r>
    </w:p>
    <w:p w:rsidR="008267EA" w:rsidRPr="00D55EED" w:rsidRDefault="00D04988" w:rsidP="00B6451F">
      <w:pPr>
        <w:pStyle w:val="SemEspaamento"/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MARGARETH ZORZAL FAFÁ</w:t>
      </w:r>
    </w:p>
    <w:p w:rsidR="008267EA" w:rsidRDefault="00D04988" w:rsidP="008267EA">
      <w:pPr>
        <w:pStyle w:val="SemEspaamento"/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THEREZA CRISTINA SALVADOR MORAIS</w:t>
      </w:r>
    </w:p>
    <w:p w:rsidR="00B41D3C" w:rsidRDefault="00B41D3C" w:rsidP="00B6451F">
      <w:pPr>
        <w:rPr>
          <w:b/>
          <w:u w:val="single"/>
        </w:rPr>
      </w:pPr>
    </w:p>
    <w:p w:rsidR="00B41D3C" w:rsidRDefault="00B41D3C" w:rsidP="008267EA">
      <w:pPr>
        <w:jc w:val="center"/>
        <w:rPr>
          <w:b/>
          <w:u w:val="single"/>
        </w:rPr>
        <w:sectPr w:rsidR="00B41D3C" w:rsidSect="008267EA">
          <w:headerReference w:type="default" r:id="rId18"/>
          <w:pgSz w:w="11906" w:h="16838" w:code="9"/>
          <w:pgMar w:top="2268" w:right="1134" w:bottom="567" w:left="1701" w:header="709" w:footer="709" w:gutter="0"/>
          <w:cols w:space="708"/>
          <w:docGrid w:linePitch="360"/>
        </w:sectPr>
      </w:pPr>
    </w:p>
    <w:p w:rsidR="008267EA" w:rsidRPr="007A2460" w:rsidRDefault="008267EA" w:rsidP="00B41D3C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ANEXO I – DOS CARGOS</w:t>
      </w:r>
    </w:p>
    <w:tbl>
      <w:tblPr>
        <w:tblStyle w:val="Tabelacomgrade"/>
        <w:tblW w:w="10647" w:type="dxa"/>
        <w:jc w:val="center"/>
        <w:tblInd w:w="-1168" w:type="dxa"/>
        <w:tblLook w:val="04A0"/>
      </w:tblPr>
      <w:tblGrid>
        <w:gridCol w:w="1294"/>
        <w:gridCol w:w="1190"/>
        <w:gridCol w:w="1794"/>
        <w:gridCol w:w="4234"/>
        <w:gridCol w:w="1006"/>
        <w:gridCol w:w="1129"/>
      </w:tblGrid>
      <w:tr w:rsidR="00FB6442" w:rsidRPr="009A33E5" w:rsidTr="00FB6442">
        <w:trPr>
          <w:jc w:val="center"/>
        </w:trPr>
        <w:tc>
          <w:tcPr>
            <w:tcW w:w="1294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A33E5">
              <w:rPr>
                <w:rFonts w:cstheme="minorHAnsi"/>
                <w:b/>
                <w:color w:val="000000" w:themeColor="text1"/>
                <w:sz w:val="18"/>
                <w:szCs w:val="18"/>
              </w:rPr>
              <w:t>CARGO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QUADRO DE VAGAS</w:t>
            </w:r>
          </w:p>
        </w:tc>
        <w:tc>
          <w:tcPr>
            <w:tcW w:w="1740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A33E5">
              <w:rPr>
                <w:rFonts w:cstheme="minorHAnsi"/>
                <w:b/>
                <w:color w:val="000000" w:themeColor="text1"/>
                <w:sz w:val="18"/>
                <w:szCs w:val="18"/>
              </w:rPr>
              <w:t>FORMAÇÃO EXIGIDA</w:t>
            </w:r>
          </w:p>
        </w:tc>
        <w:tc>
          <w:tcPr>
            <w:tcW w:w="4277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A33E5">
              <w:rPr>
                <w:rFonts w:cstheme="minorHAnsi"/>
                <w:b/>
                <w:color w:val="000000" w:themeColor="text1"/>
                <w:sz w:val="18"/>
                <w:szCs w:val="18"/>
              </w:rPr>
              <w:t>ATRIBUIÇÕES</w:t>
            </w:r>
          </w:p>
        </w:tc>
        <w:tc>
          <w:tcPr>
            <w:tcW w:w="1007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A33E5">
              <w:rPr>
                <w:rFonts w:cstheme="minorHAnsi"/>
                <w:b/>
                <w:color w:val="000000" w:themeColor="text1"/>
                <w:sz w:val="18"/>
                <w:szCs w:val="18"/>
              </w:rPr>
              <w:t>CARGA HORÁRIA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41D3C" w:rsidRPr="009A33E5" w:rsidRDefault="00B41D3C" w:rsidP="003D4808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9A33E5">
              <w:rPr>
                <w:rFonts w:cstheme="minorHAnsi"/>
                <w:b/>
                <w:color w:val="000000" w:themeColor="text1"/>
                <w:sz w:val="18"/>
                <w:szCs w:val="18"/>
              </w:rPr>
              <w:t>SALÁRIO BASE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Orientador Social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04 + Cadastro de Reserva</w:t>
            </w:r>
          </w:p>
        </w:tc>
        <w:tc>
          <w:tcPr>
            <w:tcW w:w="1740" w:type="dxa"/>
          </w:tcPr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Default="00B41D3C" w:rsidP="00B41D3C">
            <w:pPr>
              <w:pStyle w:val="Default"/>
              <w:tabs>
                <w:tab w:val="left" w:pos="1578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Pr="009A33E5" w:rsidRDefault="00B41D3C" w:rsidP="00D7302D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D0683">
              <w:rPr>
                <w:rFonts w:asciiTheme="minorHAnsi" w:hAnsiTheme="minorHAnsi" w:cstheme="minorHAnsi"/>
                <w:sz w:val="18"/>
                <w:szCs w:val="18"/>
              </w:rPr>
              <w:t>Ensino supe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rior completo</w:t>
            </w:r>
            <w:r w:rsidRPr="001D0683">
              <w:rPr>
                <w:rFonts w:asciiTheme="minorHAnsi" w:hAnsiTheme="minorHAnsi" w:cstheme="minorHAnsi"/>
                <w:sz w:val="18"/>
                <w:szCs w:val="18"/>
              </w:rPr>
              <w:t xml:space="preserve"> com certificado reconhecido pela instituição de ensino</w:t>
            </w:r>
          </w:p>
        </w:tc>
        <w:tc>
          <w:tcPr>
            <w:tcW w:w="4277" w:type="dxa"/>
          </w:tcPr>
          <w:p w:rsidR="00B41D3C" w:rsidRPr="009A33E5" w:rsidRDefault="00B41D3C" w:rsidP="003D4808">
            <w:pPr>
              <w:pStyle w:val="Default"/>
              <w:jc w:val="both"/>
              <w:rPr>
                <w:sz w:val="18"/>
                <w:szCs w:val="18"/>
              </w:rPr>
            </w:pPr>
            <w:r w:rsidRPr="009A33E5">
              <w:rPr>
                <w:rFonts w:asciiTheme="minorHAnsi" w:hAnsiTheme="minorHAnsi" w:cstheme="minorHAnsi"/>
                <w:sz w:val="18"/>
                <w:szCs w:val="18"/>
              </w:rPr>
              <w:t>Propor, executar, acompanhar e avaliar serviços socioassistenciais desenvolvidos pelo órgão, relativos ao atendimento e acompanhamento ao usuário da assistência social; Elaborar e executar planos, programas, projetos, relatórios e diagnósticos, atendimento individual e/ou grupal; Assessorar atividades específicas em pedagogia; Participar de programas de capacitação que envolva conteúdos relativos à área de atuação; Coordenar e monitorar a área de educação não-formal; Realizar visitas domiciliares e executar outras atividades da área; Fornecer suporte às famílias do CRAS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ou CREAS</w:t>
            </w:r>
            <w:r w:rsidRPr="009A33E5">
              <w:rPr>
                <w:rFonts w:asciiTheme="minorHAnsi" w:hAnsiTheme="minorHAnsi" w:cstheme="minorHAnsi"/>
                <w:sz w:val="18"/>
                <w:szCs w:val="18"/>
              </w:rPr>
              <w:t>; Priorizar as orientações da NOB/SUAS, PNA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9A33E5">
              <w:rPr>
                <w:rFonts w:asciiTheme="minorHAnsi" w:hAnsiTheme="minorHAnsi" w:cstheme="minorHAnsi"/>
                <w:sz w:val="18"/>
                <w:szCs w:val="18"/>
              </w:rPr>
              <w:t xml:space="preserve">; Realização de encaminhamentos para serviços setoriais; Participação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de reuniões sistemáticas</w:t>
            </w:r>
            <w:r w:rsidRPr="009A33E5">
              <w:rPr>
                <w:rFonts w:asciiTheme="minorHAnsi" w:hAnsiTheme="minorHAnsi" w:cstheme="minorHAnsi"/>
                <w:sz w:val="18"/>
                <w:szCs w:val="18"/>
              </w:rPr>
              <w:t>, para planejamento das ações semanais a serem desenvolvidas, definição de fluxos, instituição de rotina de atendimento e acolhimento dos usuários; Organização dos encaminhamentos, fluxos de informações com outros setores, procedimentos, estratégias de resposta às demandas e de fortalecimento das potencialidades do território; Executar outras atividades correlatas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R$ 1.213,07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Educador Físico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Cadastro de Reserva</w:t>
            </w: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40" w:type="dxa"/>
            <w:vMerge w:val="restart"/>
          </w:tcPr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Ensin</w:t>
            </w:r>
            <w:r>
              <w:rPr>
                <w:rFonts w:cstheme="minorHAnsi"/>
                <w:sz w:val="18"/>
                <w:szCs w:val="18"/>
              </w:rPr>
              <w:t>o superior completo em Educação Física</w:t>
            </w:r>
            <w:r w:rsidRPr="009A33E5">
              <w:rPr>
                <w:rFonts w:cstheme="minorHAnsi"/>
                <w:sz w:val="18"/>
                <w:szCs w:val="18"/>
              </w:rPr>
              <w:t xml:space="preserve"> com certificado reconhecido pela instituição de ensino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4277" w:type="dxa"/>
            <w:vMerge w:val="restart"/>
          </w:tcPr>
          <w:p w:rsidR="00B41D3C" w:rsidRPr="00C323CC" w:rsidRDefault="00B41D3C" w:rsidP="003D4808">
            <w:pPr>
              <w:pStyle w:val="Default"/>
              <w:jc w:val="both"/>
              <w:rPr>
                <w:sz w:val="18"/>
                <w:szCs w:val="18"/>
              </w:rPr>
            </w:pPr>
            <w:r w:rsidRPr="00C323CC">
              <w:rPr>
                <w:rFonts w:asciiTheme="minorHAnsi" w:hAnsiTheme="minorHAnsi" w:cstheme="minorHAnsi"/>
                <w:sz w:val="18"/>
                <w:szCs w:val="18"/>
              </w:rPr>
              <w:t>Organização e coordenação de atividades sistemáticas esportivas e de lazer, abarcando manifestações corporais e outras dimensões da cultura local; Organização e coordenação de eventos esportivos e de lazer; Participação de atividades de capacitação da equipe de trabalho responsável pela execução do serviço socioeducativo; Participação em atividades de planejamento, sistematização e avaliação do serviço socioeducativo, juntamente com a equipe de trabalho; Executar outras atividades correlatas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1007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R$ 2.142,60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Educador Físico</w:t>
            </w:r>
          </w:p>
        </w:tc>
        <w:tc>
          <w:tcPr>
            <w:tcW w:w="1195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+ Cadastro de Reserva</w:t>
            </w:r>
          </w:p>
        </w:tc>
        <w:tc>
          <w:tcPr>
            <w:tcW w:w="1740" w:type="dxa"/>
            <w:vMerge/>
          </w:tcPr>
          <w:p w:rsidR="00B41D3C" w:rsidRPr="009A33E5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7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25h</w:t>
            </w:r>
          </w:p>
        </w:tc>
        <w:tc>
          <w:tcPr>
            <w:tcW w:w="1134" w:type="dxa"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R$ 1.349,82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D7302D">
            <w:pPr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674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Articulador Inclusão Produtiva</w:t>
            </w:r>
          </w:p>
        </w:tc>
        <w:tc>
          <w:tcPr>
            <w:tcW w:w="1195" w:type="dxa"/>
          </w:tcPr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6745B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01</w:t>
            </w:r>
          </w:p>
        </w:tc>
        <w:tc>
          <w:tcPr>
            <w:tcW w:w="1740" w:type="dxa"/>
          </w:tcPr>
          <w:p w:rsidR="00B41D3C" w:rsidRDefault="00B41D3C" w:rsidP="00D7302D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Default="00B41D3C" w:rsidP="0036745B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Pr="009A33E5" w:rsidRDefault="00B41D3C" w:rsidP="00D7302D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Ensino Superior completo em Serviço Social, Psicologia, Pedagogia, Contador, A</w:t>
            </w:r>
            <w:r w:rsidRPr="00A565B8">
              <w:rPr>
                <w:rFonts w:asciiTheme="minorHAnsi" w:hAnsiTheme="minorHAnsi" w:cstheme="minorHAnsi"/>
                <w:sz w:val="18"/>
                <w:szCs w:val="18"/>
              </w:rPr>
              <w:t>dministraçã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 ou Economia.</w:t>
            </w:r>
          </w:p>
        </w:tc>
        <w:tc>
          <w:tcPr>
            <w:tcW w:w="4277" w:type="dxa"/>
          </w:tcPr>
          <w:p w:rsidR="00B41D3C" w:rsidRPr="007B2406" w:rsidRDefault="00B41D3C" w:rsidP="003D4808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7B2406">
              <w:rPr>
                <w:rFonts w:cs="Calibri"/>
                <w:color w:val="000000"/>
                <w:sz w:val="18"/>
                <w:szCs w:val="18"/>
              </w:rPr>
              <w:t xml:space="preserve">Executar ações de acolhida, de visitas domiciliares, de mobilização e de abordagem, para participação em atividades de aumento da escolaridade, da qualificação e da inserção ocupacional, geração de trabalho e renda a serem desenvolvidas com os usuários para Inclusão Produtiva, atendendo e acompanhando esses usuários bem como seus familiares; Participar de programas de capacitação que envolva conteúdo relativo às áreas de atuação; Promover ações de informação e sensibilização das famílias em relação à sua autonomia; Executar outras atividades de interesse na área; Mediar processos grupais, sob orientação da equipe técnica; Participar de atividades de planejamento; Sistematizar e avaliar </w:t>
            </w:r>
            <w:r w:rsidRPr="007B2406">
              <w:rPr>
                <w:rFonts w:cs="Calibri"/>
                <w:color w:val="000000"/>
                <w:sz w:val="18"/>
                <w:szCs w:val="18"/>
              </w:rPr>
              <w:lastRenderedPageBreak/>
              <w:t>as atividades desenvolvidas; Ser referência para os usuários, bem como seus familiares, e também para os demais profissionais que desenvolvem atividades; Registrar as freqüências e as ações desenvolvidas; Organizar e facilitar situações estruturais de convívio social e de aprendizagem, explorando e desenvolvendo temas e conteúdos de acordo com o planejado junto à equipe; Manter arquivo físico da documentação, incluindo os formulários de registro de atividades e de acompanhamento dos usuários; Visitas Domiciliares; Apresentar mensalmente, junto com a Técnica de Referência os relatórios de atendimento e freqüência dos usuários; Atender a Secretaria Municipal de Ação Social, nos seus programas, serviços e projetos na sede e no interior do município, quando solicitado. Efetuar demais tarefas correlatas a sua função de acordo com a Tipificação Nacional dos Serviços Assistenciais.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R$ 2.142,60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Técnico de Referência do SCFV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01</w:t>
            </w:r>
          </w:p>
        </w:tc>
        <w:tc>
          <w:tcPr>
            <w:tcW w:w="1740" w:type="dxa"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Ensino Superior completo em Serviço Social, Psicologia ou Pedagogia, com registro</w:t>
            </w:r>
            <w:r w:rsidRPr="00A565B8">
              <w:rPr>
                <w:rFonts w:cstheme="minorHAnsi"/>
                <w:sz w:val="18"/>
                <w:szCs w:val="18"/>
              </w:rPr>
              <w:t xml:space="preserve"> profissional n</w:t>
            </w:r>
            <w:r>
              <w:rPr>
                <w:rFonts w:cstheme="minorHAnsi"/>
                <w:sz w:val="18"/>
                <w:szCs w:val="18"/>
              </w:rPr>
              <w:t>o respectivo Conselho Regional</w:t>
            </w:r>
            <w:r w:rsidRPr="00A565B8">
              <w:rPr>
                <w:rFonts w:cstheme="minorHAnsi"/>
                <w:sz w:val="18"/>
                <w:szCs w:val="18"/>
              </w:rPr>
              <w:t xml:space="preserve"> quando houver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4277" w:type="dxa"/>
          </w:tcPr>
          <w:p w:rsidR="00B41D3C" w:rsidRPr="002F721F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  <w:r w:rsidRPr="002F721F">
              <w:rPr>
                <w:rFonts w:cs="Calibri"/>
                <w:sz w:val="18"/>
                <w:szCs w:val="18"/>
              </w:rPr>
              <w:t>Coordenar, planejar, organizar, controlar, supervisionar, monitorar e avaliar o Serviço de Convivência e Fortalecimento de Vínculo para Crianças e Adolescentes; Coordenar a elaboração do Plano de Ação Anual Físico e Financeiro, relatórios mensais e relatório final dos projetos e serviços executados; Garantir à execução dos projetos e serviços em conformidade com a Política Nacional de Assistência Social, em específico as orientações contidas na Tipificação Nacional de Serviços Socioassistenciais, e nas demais instruções normativas, portarias, manuais de orientação técnica, leis e diretrizes pertinentes ao âmbito de atuação ao cargo; Avaliar a eficácia, a eficiência e impactos dos projetos e serviços do cargo pertinente; Promover capacitação da equipe que compõe os projetos e serviços do respectivo cargo; Coordenar a alimentação de sistemas de informação e registros das ações desenvolvidas; Organizar reuniões estratégicas e de planejamento para a melhoria dos serviços prestados, assim como, proposições de alternativas e soluções para os problemas de execução relacionados à área técnica; Promover processos de articulação intersetorial; Definir, junto à equipe técnica, os meios e as ferramentas teórico-metodológicas dos programas, projetos e serviços; Acompanhar e controlar os materiais de consumo e equipamentos, assim como, a manutenção dos patrimônios sob sua responsabilidade; Acompanhar os servidores sob sua responsabilidade de acordo com a orientação das Secretarias Municipais de Ação Social, Administração e Recursos Humanos; Atender outras demandas relacionadas ao cargo de Coordenação e solicitações da Secretário s(a) de Ação Social; Elaborar mensalmente os relatórios de atendimento bem como as freqüências dos usuários; Efetuar demais tarefas correlatas a sua função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R$ 2.142,60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Facilitador de Oficina de Grupo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01</w:t>
            </w:r>
          </w:p>
        </w:tc>
        <w:tc>
          <w:tcPr>
            <w:tcW w:w="1740" w:type="dxa"/>
          </w:tcPr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Ensino médio completo com certificado reconhecido pela instituição de ensino</w:t>
            </w:r>
          </w:p>
        </w:tc>
        <w:tc>
          <w:tcPr>
            <w:tcW w:w="4277" w:type="dxa"/>
          </w:tcPr>
          <w:p w:rsidR="00B41D3C" w:rsidRPr="00353855" w:rsidRDefault="00B41D3C" w:rsidP="003D4808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sz w:val="18"/>
                <w:szCs w:val="18"/>
                <w:lang w:val="pt-PT"/>
              </w:rPr>
            </w:pPr>
            <w:r>
              <w:rPr>
                <w:rFonts w:cstheme="minorHAnsi"/>
                <w:sz w:val="18"/>
                <w:szCs w:val="18"/>
              </w:rPr>
              <w:t>Responsável pelo grupo de</w:t>
            </w:r>
            <w:r w:rsidRPr="00353855">
              <w:rPr>
                <w:rFonts w:cs="Calibri"/>
                <w:sz w:val="18"/>
                <w:szCs w:val="18"/>
              </w:rPr>
              <w:t xml:space="preserve"> Planejar, organizar </w:t>
            </w:r>
            <w:r>
              <w:rPr>
                <w:rFonts w:cstheme="minorHAnsi"/>
                <w:sz w:val="18"/>
                <w:szCs w:val="18"/>
              </w:rPr>
              <w:t>e executar ações</w:t>
            </w:r>
            <w:r w:rsidRPr="00353855">
              <w:rPr>
                <w:rFonts w:cs="Calibri"/>
                <w:sz w:val="18"/>
                <w:szCs w:val="18"/>
              </w:rPr>
              <w:t xml:space="preserve"> para o Coletivo;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53855">
              <w:rPr>
                <w:rFonts w:cs="Calibri"/>
                <w:sz w:val="18"/>
                <w:szCs w:val="18"/>
              </w:rPr>
              <w:t>Articular as ações que se realizam no âmbito de cada Coletivo;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Facilitar o caminho dos usuários</w:t>
            </w:r>
            <w:r w:rsidRPr="00353855">
              <w:rPr>
                <w:rFonts w:cs="Calibri"/>
                <w:sz w:val="18"/>
                <w:szCs w:val="18"/>
              </w:rPr>
              <w:t xml:space="preserve"> na direção do desenvolvimento pessoal e social, contribuindo para a criação de um ambiente educativo, participativo e democrático;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 Realizar planejamento juntamente com a equipe de referência do CRAS</w:t>
            </w:r>
            <w:r>
              <w:rPr>
                <w:rFonts w:cstheme="minorHAnsi"/>
                <w:color w:val="000000"/>
                <w:sz w:val="18"/>
                <w:szCs w:val="18"/>
              </w:rPr>
              <w:t>, do SCFV e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 de todas as ações a serem desenvolvidas; Participar de ativi</w:t>
            </w:r>
            <w:r>
              <w:rPr>
                <w:rFonts w:cstheme="minorHAnsi"/>
                <w:color w:val="000000"/>
                <w:sz w:val="18"/>
                <w:szCs w:val="18"/>
              </w:rPr>
              <w:t>dades com as famílias dos usuários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, bem como auxiliar em seu 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lastRenderedPageBreak/>
              <w:t>acompanhamento; Atuar como interlocutor junto às escolas, na troca de informações, encarregando-se da articulação interinsti</w:t>
            </w:r>
            <w:r>
              <w:rPr>
                <w:rFonts w:cstheme="minorHAnsi"/>
                <w:color w:val="000000"/>
                <w:sz w:val="18"/>
                <w:szCs w:val="18"/>
              </w:rPr>
              <w:t>tucional do grupo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; </w:t>
            </w:r>
            <w:r w:rsidRPr="00353855">
              <w:rPr>
                <w:rFonts w:eastAsia="Times New Roman" w:cs="Calibri"/>
                <w:sz w:val="18"/>
                <w:szCs w:val="18"/>
                <w:lang w:val="pt-PT"/>
              </w:rPr>
              <w:t>Acompanhar o desenvolvimento de Oficinas e atividades ministradas por outros profissionais, atuando no sentido da integração d</w:t>
            </w:r>
            <w:r>
              <w:rPr>
                <w:rFonts w:eastAsia="Times New Roman" w:cstheme="minorHAnsi"/>
                <w:sz w:val="18"/>
                <w:szCs w:val="18"/>
                <w:lang w:val="pt-PT"/>
              </w:rPr>
              <w:t>a equipe</w:t>
            </w:r>
            <w:r w:rsidRPr="00353855">
              <w:rPr>
                <w:rFonts w:eastAsia="Times New Roman" w:cs="Calibri"/>
                <w:sz w:val="18"/>
                <w:szCs w:val="18"/>
                <w:lang w:val="pt-PT"/>
              </w:rPr>
              <w:t>;</w:t>
            </w:r>
            <w:r w:rsidRPr="00353855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53855">
              <w:rPr>
                <w:rFonts w:eastAsia="Times New Roman" w:cs="Calibri"/>
                <w:sz w:val="18"/>
                <w:szCs w:val="18"/>
                <w:lang w:val="pt-PT"/>
              </w:rPr>
              <w:t xml:space="preserve">Registrar a freqüência diária dos </w:t>
            </w:r>
            <w:r>
              <w:rPr>
                <w:rFonts w:eastAsia="Times New Roman" w:cstheme="minorHAnsi"/>
                <w:sz w:val="18"/>
                <w:szCs w:val="18"/>
                <w:lang w:val="pt-PT"/>
              </w:rPr>
              <w:t>usuários.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R$ 933,13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Facilitador de Oficina de Trabalhos Manuais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01</w:t>
            </w:r>
          </w:p>
        </w:tc>
        <w:tc>
          <w:tcPr>
            <w:tcW w:w="1740" w:type="dxa"/>
          </w:tcPr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Ensino médio completo com certificado reconhecido pela instituição de ensino</w:t>
            </w:r>
          </w:p>
        </w:tc>
        <w:tc>
          <w:tcPr>
            <w:tcW w:w="4277" w:type="dxa"/>
          </w:tcPr>
          <w:p w:rsidR="00B41D3C" w:rsidRPr="00E91934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  <w:r w:rsidRPr="00E91934">
              <w:rPr>
                <w:rFonts w:cs="Calibri"/>
                <w:sz w:val="18"/>
                <w:szCs w:val="18"/>
              </w:rPr>
              <w:t>Desenvolver atividades com Trabalhos Manuais sobre as oficinas de convivência do CRAS – Centro de Referencia da Assistência Social; Orientar na distribuição de espaço, noções básicas de medidas, teoria das cores e manuseio de materiais; Cumprir o cronograma e carga horária de efetivo trabalho, além de participar integralmente dos períodos dedicados ao planejamento, à avaliação e o desenvolvimento profissional; Avaliar, orientar e controlar a freqüência dos usuários; Interagir permanentemente com a equipe, e inteirar-se dos princípios, objetivos e da dinâmica operacional do Serviço;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cs="Calibri"/>
                <w:sz w:val="18"/>
                <w:szCs w:val="18"/>
              </w:rPr>
              <w:t>Incentivar as diferentes manifestações de interesse dos usuários;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eastAsia="Times New Roman" w:cs="Calibri"/>
                <w:sz w:val="18"/>
                <w:szCs w:val="18"/>
                <w:lang w:val="pt-PT"/>
              </w:rPr>
              <w:t>Desenvolver, diretamente com os usuários, os conteúdos e atividades que lhes são atribuídos no traçado metodológico;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eastAsia="Times New Roman" w:cs="Calibri"/>
                <w:sz w:val="18"/>
                <w:szCs w:val="18"/>
                <w:lang w:val="pt-PT"/>
              </w:rPr>
              <w:t>Participar em atividades de planejamento, sistematização e avaliação, juntamente com a equipe de trabalho responsável pela execução do serviço do PAIF, sob orientação do Técnico de referência;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eastAsia="Times New Roman" w:cs="Calibri"/>
                <w:sz w:val="18"/>
                <w:szCs w:val="18"/>
                <w:lang w:val="pt-PT"/>
              </w:rPr>
              <w:t>Registrar a freqüência diária dos usuários ao serviço e encaminhar os dados para o Coordenador, nos prazos previamente estipulados;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eastAsia="Times New Roman" w:cs="Calibri"/>
                <w:sz w:val="18"/>
                <w:szCs w:val="18"/>
                <w:lang w:val="pt-PT"/>
              </w:rPr>
              <w:t>Avaliar o desempenho dos usuários no serviço, encaminhando ao Coordenador e equipe Técnica as necessidades de acompanhamento individual e familiar;</w:t>
            </w:r>
            <w:r w:rsidRPr="00E91934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E91934">
              <w:rPr>
                <w:rFonts w:eastAsia="Times New Roman" w:cs="Calibri"/>
                <w:sz w:val="18"/>
                <w:szCs w:val="18"/>
                <w:lang w:val="pt-PT"/>
              </w:rPr>
              <w:t>Participar, juntamente com o Técnico de referência, de reuniões com as famílias dos usuários participantes do Programa.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R$ 933,13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Facilitador de Oficina de Informática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Cadastro de Reserva</w:t>
            </w:r>
          </w:p>
        </w:tc>
        <w:tc>
          <w:tcPr>
            <w:tcW w:w="1740" w:type="dxa"/>
          </w:tcPr>
          <w:p w:rsidR="00B41D3C" w:rsidRPr="009A33E5" w:rsidRDefault="00B41D3C" w:rsidP="00ED248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Ensino M</w:t>
            </w: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édio completo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em Técnico de Informática</w:t>
            </w: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 xml:space="preserve"> com certificado reconhecido pela instituição de ensino</w:t>
            </w:r>
          </w:p>
        </w:tc>
        <w:tc>
          <w:tcPr>
            <w:tcW w:w="4277" w:type="dxa"/>
          </w:tcPr>
          <w:p w:rsidR="00B41D3C" w:rsidRPr="009A33E5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Ministrar/realizar cursos de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informática no âmbito da Inclusão</w:t>
            </w: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 xml:space="preserve"> Digital, promovendo a inclusão social e digital na área da informática, compreendendo noções gerais de informática, abrangendo conhecimento de hardware, sistema operacional, editor de textos, planilhas, eletrônicas; bem como propor atividades práticas e avaliativas; Zelar pela manutenção dos equipamentos de informática; Participar das atividades de capacitação promovidas pela Secretaria de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Assistência Social</w:t>
            </w: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 xml:space="preserve">; Elaborar relatório técnico das atividades desempenhadas. Executar outras tarefas correlatas. 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R$ 1.171,28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Apoio Administrativo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+ Cadastro de Reserva</w:t>
            </w:r>
          </w:p>
        </w:tc>
        <w:tc>
          <w:tcPr>
            <w:tcW w:w="1740" w:type="dxa"/>
          </w:tcPr>
          <w:p w:rsidR="00B41D3C" w:rsidRDefault="00B41D3C" w:rsidP="003D4808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Ensino médio completo com certificado reconhecido pela instituição de ensino</w:t>
            </w:r>
          </w:p>
        </w:tc>
        <w:tc>
          <w:tcPr>
            <w:tcW w:w="4277" w:type="dxa"/>
          </w:tcPr>
          <w:p w:rsidR="00B41D3C" w:rsidRPr="00696A15" w:rsidRDefault="00B41D3C" w:rsidP="003D4808">
            <w:pPr>
              <w:pStyle w:val="Default"/>
              <w:jc w:val="both"/>
              <w:rPr>
                <w:sz w:val="18"/>
                <w:szCs w:val="18"/>
              </w:rPr>
            </w:pPr>
            <w:r w:rsidRPr="00696A15">
              <w:rPr>
                <w:rFonts w:asciiTheme="minorHAnsi" w:hAnsiTheme="minorHAnsi" w:cstheme="minorHAnsi"/>
                <w:sz w:val="18"/>
                <w:szCs w:val="18"/>
              </w:rPr>
              <w:t>Execução de serviços gerais de expediente, tais como: digitação, arquivos, registros, controles administrativos, preenchimento de formulários, bem como distribuição de correspondências diversas e encaminhamento de assuntos de rotina aos respectivos destinatários. Providenciar a tiragem de cópias, a digitação de documentos e lançamentos diversos. Efetuar diversas consultas na internet, de acordo com as necessidades do setor, e/ou solicitação do seu superior imediato. Organizar e manter o arquivo do setor, para a guarda de documentos e facilidade de consulta; Executar outras atividades correlatas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R$ 933,13 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Cuidador Social</w:t>
            </w:r>
          </w:p>
        </w:tc>
        <w:tc>
          <w:tcPr>
            <w:tcW w:w="1195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</w:t>
            </w:r>
            <w:r w:rsidR="0036745B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 xml:space="preserve"> + Cadastro de </w:t>
            </w:r>
            <w:r>
              <w:rPr>
                <w:rFonts w:cstheme="minorHAnsi"/>
                <w:sz w:val="18"/>
                <w:szCs w:val="18"/>
              </w:rPr>
              <w:lastRenderedPageBreak/>
              <w:t>Reserva</w:t>
            </w:r>
          </w:p>
        </w:tc>
        <w:tc>
          <w:tcPr>
            <w:tcW w:w="1740" w:type="dxa"/>
          </w:tcPr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96A15">
              <w:rPr>
                <w:rFonts w:cstheme="minorHAnsi"/>
                <w:sz w:val="18"/>
                <w:szCs w:val="18"/>
              </w:rPr>
              <w:lastRenderedPageBreak/>
              <w:t xml:space="preserve">Ensino médio completo com certificado reconhecido pela </w:t>
            </w:r>
            <w:r w:rsidRPr="00696A15">
              <w:rPr>
                <w:rFonts w:cstheme="minorHAnsi"/>
                <w:sz w:val="18"/>
                <w:szCs w:val="18"/>
              </w:rPr>
              <w:lastRenderedPageBreak/>
              <w:t>instituição de ensino</w:t>
            </w:r>
          </w:p>
        </w:tc>
        <w:tc>
          <w:tcPr>
            <w:tcW w:w="4277" w:type="dxa"/>
          </w:tcPr>
          <w:p w:rsidR="00B41D3C" w:rsidRPr="007B2406" w:rsidRDefault="00B41D3C" w:rsidP="003D4808">
            <w:pPr>
              <w:autoSpaceDE w:val="0"/>
              <w:autoSpaceDN w:val="0"/>
              <w:adjustRightInd w:val="0"/>
              <w:jc w:val="both"/>
              <w:rPr>
                <w:rFonts w:cstheme="minorHAnsi"/>
                <w:caps/>
                <w:sz w:val="18"/>
                <w:szCs w:val="18"/>
                <w:highlight w:val="lightGray"/>
                <w:u w:val="single"/>
              </w:rPr>
            </w:pPr>
            <w:r w:rsidRPr="007B2406">
              <w:rPr>
                <w:rFonts w:cs="Calibri"/>
                <w:sz w:val="18"/>
                <w:szCs w:val="18"/>
              </w:rPr>
              <w:lastRenderedPageBreak/>
              <w:t xml:space="preserve">Identificar, abordar e encaminhar famílias e ou indivíduos para o técnico de referência do Serviço de Acolhimento Institucional e Crianças e Adolescentes; Identificar o perfil dos usuários e acompanhar junto à </w:t>
            </w:r>
            <w:r w:rsidRPr="007B2406">
              <w:rPr>
                <w:rFonts w:cs="Calibri"/>
                <w:sz w:val="18"/>
                <w:szCs w:val="18"/>
              </w:rPr>
              <w:lastRenderedPageBreak/>
              <w:t>equipe a sua evolução nas atividades desenvolvidas; Informar ao técnico de referencia a identificação de contextos familiares e informar quanto ao desenvolvimento dos usuários em seus múltiplos aspectos (emotivos, atitudes,...</w:t>
            </w:r>
            <w:r w:rsidRPr="007B2406">
              <w:rPr>
                <w:rFonts w:cstheme="minorHAnsi"/>
                <w:sz w:val="18"/>
                <w:szCs w:val="18"/>
              </w:rPr>
              <w:t>);</w:t>
            </w:r>
            <w:r w:rsidRPr="007B2406">
              <w:rPr>
                <w:rFonts w:cs="Calibri"/>
                <w:sz w:val="18"/>
                <w:szCs w:val="18"/>
              </w:rPr>
              <w:t>Colaborar no desenvolvimento de atividades realizadas com os usuários; Manter arquivo físico da documentação, incluindo os formulários de registro de atividades e de acompanhamento dos usuários; Participar de atividades de capacitação; Realizar estudos de caso, atendimentos individuais e grupais, visitas domiciliares e institucionais; Planejar, avaliar, orientar e acompanhar a sua evolução nas atividades desenvolvidas; Promover a inclusão e acompanhar a permanência do público-alvo nos projetos e serviços; Promover dinâmicas de grupos e oficinas pedagógicas com os usuários e equipe; Manter arquivo físico da documentação, incluindo os formulários de registro das atividades e acompanhamento dos usuários; Atender o programa, seus serviços e o projetos na sede e distritos do município; Efetuar demais tarefas correlatas a sua função.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R$ 933,13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  <w:vMerge w:val="restart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Recreador Social</w:t>
            </w:r>
          </w:p>
        </w:tc>
        <w:tc>
          <w:tcPr>
            <w:tcW w:w="1195" w:type="dxa"/>
          </w:tcPr>
          <w:p w:rsidR="00B41D3C" w:rsidRPr="009A33E5" w:rsidRDefault="00B41D3C" w:rsidP="003D4808">
            <w:pPr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1 – São Francisco</w:t>
            </w:r>
          </w:p>
        </w:tc>
        <w:tc>
          <w:tcPr>
            <w:tcW w:w="1740" w:type="dxa"/>
            <w:vMerge w:val="restart"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Ensino Fundamental Completo com Certificado Reconhecido pela Instituição de Ensino</w:t>
            </w:r>
          </w:p>
        </w:tc>
        <w:tc>
          <w:tcPr>
            <w:tcW w:w="4277" w:type="dxa"/>
            <w:vMerge w:val="restart"/>
          </w:tcPr>
          <w:p w:rsidR="00B41D3C" w:rsidRPr="002F721F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</w:t>
            </w:r>
            <w:r w:rsidRPr="002F721F">
              <w:rPr>
                <w:rFonts w:cs="Calibri"/>
                <w:sz w:val="18"/>
                <w:szCs w:val="18"/>
              </w:rPr>
              <w:t>ealizar, sob orientação da Referência Técnica do Idoso, planejamento das atividades, facilitando o processo de interação do grupo, apoiar o desenvolvimento das atividades propostas pela equipe de apoio, acompanhar e promover a recreação dos idosos dos grupos de convivência, motivando-os a participação com atividades que desenvolvam o bem-estar social do idoso voltado ao convívio familiar e comunitário.</w:t>
            </w:r>
          </w:p>
        </w:tc>
        <w:tc>
          <w:tcPr>
            <w:tcW w:w="1007" w:type="dxa"/>
            <w:vMerge w:val="restart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25h</w:t>
            </w:r>
          </w:p>
        </w:tc>
        <w:tc>
          <w:tcPr>
            <w:tcW w:w="1134" w:type="dxa"/>
            <w:vMerge w:val="restart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R$ 602,13</w:t>
            </w: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5" w:type="dxa"/>
          </w:tcPr>
          <w:p w:rsidR="00B41D3C" w:rsidRPr="009A33E5" w:rsidRDefault="00B41D3C" w:rsidP="003D48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– Mata Fria</w:t>
            </w:r>
          </w:p>
        </w:tc>
        <w:tc>
          <w:tcPr>
            <w:tcW w:w="1740" w:type="dxa"/>
            <w:vMerge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7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5" w:type="dxa"/>
          </w:tcPr>
          <w:p w:rsidR="00B41D3C" w:rsidRPr="009A33E5" w:rsidRDefault="00B41D3C" w:rsidP="003D48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01 – Ibicaba </w:t>
            </w:r>
          </w:p>
        </w:tc>
        <w:tc>
          <w:tcPr>
            <w:tcW w:w="1740" w:type="dxa"/>
            <w:vMerge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7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5" w:type="dxa"/>
          </w:tcPr>
          <w:p w:rsidR="00B41D3C" w:rsidRPr="009A33E5" w:rsidRDefault="00B41D3C" w:rsidP="003D48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01 – Serra Pelada </w:t>
            </w:r>
          </w:p>
        </w:tc>
        <w:tc>
          <w:tcPr>
            <w:tcW w:w="1740" w:type="dxa"/>
            <w:vMerge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7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5" w:type="dxa"/>
          </w:tcPr>
          <w:p w:rsidR="00B41D3C" w:rsidRPr="009A33E5" w:rsidRDefault="00FB6442" w:rsidP="00FB644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Fazenda Guandu </w:t>
            </w:r>
            <w:r w:rsidR="00B41D3C">
              <w:rPr>
                <w:rFonts w:cstheme="minorHAnsi"/>
                <w:sz w:val="18"/>
                <w:szCs w:val="18"/>
              </w:rPr>
              <w:t>Cadastro de Reserva</w:t>
            </w:r>
          </w:p>
        </w:tc>
        <w:tc>
          <w:tcPr>
            <w:tcW w:w="1740" w:type="dxa"/>
            <w:vMerge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7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7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B6442" w:rsidRPr="009A33E5" w:rsidTr="00FB6442">
        <w:trPr>
          <w:jc w:val="center"/>
        </w:trPr>
        <w:tc>
          <w:tcPr>
            <w:tcW w:w="1294" w:type="dxa"/>
          </w:tcPr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Caseiras Sociais</w:t>
            </w:r>
          </w:p>
        </w:tc>
        <w:tc>
          <w:tcPr>
            <w:tcW w:w="1195" w:type="dxa"/>
          </w:tcPr>
          <w:p w:rsidR="00B41D3C" w:rsidRDefault="00B41D3C" w:rsidP="003D4808">
            <w:pPr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A33E5">
              <w:rPr>
                <w:rFonts w:cstheme="minorHAnsi"/>
                <w:sz w:val="18"/>
                <w:szCs w:val="18"/>
              </w:rPr>
              <w:t>04</w:t>
            </w:r>
          </w:p>
        </w:tc>
        <w:tc>
          <w:tcPr>
            <w:tcW w:w="1740" w:type="dxa"/>
          </w:tcPr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ED2485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Ensino Fundamental Completo com Certificado Reconhecido pela Instituição de Ensino</w:t>
            </w:r>
          </w:p>
        </w:tc>
        <w:tc>
          <w:tcPr>
            <w:tcW w:w="4277" w:type="dxa"/>
          </w:tcPr>
          <w:p w:rsidR="00B41D3C" w:rsidRPr="002F721F" w:rsidRDefault="00B41D3C" w:rsidP="003D480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  <w:r w:rsidRPr="007B2406">
              <w:rPr>
                <w:rFonts w:cs="Calibri"/>
                <w:sz w:val="18"/>
                <w:szCs w:val="18"/>
              </w:rPr>
              <w:t>Acolher e garantir proteção integral para as crianças e adolescentes; Realizar atividades de convívio e de organização da vida cotidiana aos abrigados; Contribuir para prevenção do agravamento de situações de negligência, violência e ruptura de vínculos; Contribuir junto a equipe de referencia o restabelecimento dos vínculos familiares e ou sociais; Possibilitar a convivência comunitária; Promover acesso à rede socioassistencial, aos demais órgãos do Sistema de Garantia de Direitos e ás demais políticas setoriais; Acompanhar no acesso a programações culturais, de lazer, de esporte e ocupacionais internas e externas, relacionando-as a interesses, vivências, desejos e possibilidades do público.</w:t>
            </w:r>
          </w:p>
        </w:tc>
        <w:tc>
          <w:tcPr>
            <w:tcW w:w="1007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40h</w:t>
            </w:r>
          </w:p>
        </w:tc>
        <w:tc>
          <w:tcPr>
            <w:tcW w:w="1134" w:type="dxa"/>
          </w:tcPr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Default="00B41D3C" w:rsidP="003D480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B41D3C" w:rsidRPr="009A33E5" w:rsidRDefault="00B41D3C" w:rsidP="00F0516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R$ 939,03</w:t>
            </w:r>
          </w:p>
        </w:tc>
      </w:tr>
    </w:tbl>
    <w:p w:rsidR="00B41D3C" w:rsidRDefault="00B41D3C" w:rsidP="00B41D3C">
      <w:pPr>
        <w:pStyle w:val="SemEspaamento"/>
        <w:spacing w:line="360" w:lineRule="auto"/>
        <w:rPr>
          <w:rFonts w:asciiTheme="minorHAnsi" w:hAnsiTheme="minorHAnsi" w:cs="Arial"/>
          <w:b/>
          <w:sz w:val="24"/>
          <w:szCs w:val="24"/>
        </w:rPr>
      </w:pPr>
    </w:p>
    <w:p w:rsidR="00B41D3C" w:rsidRPr="00B41D3C" w:rsidRDefault="00B41D3C" w:rsidP="00B41D3C"/>
    <w:p w:rsidR="00B41D3C" w:rsidRPr="00B41D3C" w:rsidRDefault="00B41D3C" w:rsidP="00B41D3C"/>
    <w:p w:rsidR="008267EA" w:rsidRPr="00B41D3C" w:rsidRDefault="008267EA" w:rsidP="00B41D3C">
      <w:pPr>
        <w:sectPr w:rsidR="008267EA" w:rsidRPr="00B41D3C" w:rsidSect="00B41D3C">
          <w:type w:val="continuous"/>
          <w:pgSz w:w="11906" w:h="16838" w:code="9"/>
          <w:pgMar w:top="2268" w:right="1134" w:bottom="426" w:left="1701" w:header="709" w:footer="709" w:gutter="0"/>
          <w:cols w:space="708"/>
          <w:docGrid w:linePitch="360"/>
        </w:sectPr>
      </w:pPr>
    </w:p>
    <w:p w:rsidR="008267EA" w:rsidRPr="00B80E07" w:rsidRDefault="008267EA" w:rsidP="00B41D3C">
      <w:pPr>
        <w:rPr>
          <w:b/>
        </w:rPr>
      </w:pPr>
      <w:r w:rsidRPr="00B80E07">
        <w:rPr>
          <w:b/>
        </w:rPr>
        <w:lastRenderedPageBreak/>
        <w:t>ANEXOII – QUADRO DE DATAS</w:t>
      </w:r>
    </w:p>
    <w:tbl>
      <w:tblPr>
        <w:tblStyle w:val="Tabelacomgrade"/>
        <w:tblW w:w="9601" w:type="dxa"/>
        <w:jc w:val="center"/>
        <w:tblInd w:w="-1041" w:type="dxa"/>
        <w:tblLook w:val="04A0"/>
      </w:tblPr>
      <w:tblGrid>
        <w:gridCol w:w="1931"/>
        <w:gridCol w:w="1039"/>
        <w:gridCol w:w="6631"/>
      </w:tblGrid>
      <w:tr w:rsidR="008267EA" w:rsidRPr="00067E25" w:rsidTr="000D19A9">
        <w:trPr>
          <w:jc w:val="center"/>
        </w:trPr>
        <w:tc>
          <w:tcPr>
            <w:tcW w:w="1931" w:type="dxa"/>
            <w:shd w:val="clear" w:color="auto" w:fill="D9D9D9" w:themeFill="background1" w:themeFillShade="D9"/>
          </w:tcPr>
          <w:p w:rsidR="008267EA" w:rsidRPr="00067E25" w:rsidRDefault="008267EA" w:rsidP="003D4808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039" w:type="dxa"/>
            <w:shd w:val="clear" w:color="auto" w:fill="D9D9D9" w:themeFill="background1" w:themeFillShade="D9"/>
          </w:tcPr>
          <w:p w:rsidR="008267EA" w:rsidRPr="00067E25" w:rsidRDefault="008267EA" w:rsidP="003D4808">
            <w:pPr>
              <w:jc w:val="both"/>
              <w:rPr>
                <w:b/>
              </w:rPr>
            </w:pPr>
            <w:r>
              <w:rPr>
                <w:b/>
              </w:rPr>
              <w:t>MÊS</w:t>
            </w:r>
          </w:p>
        </w:tc>
        <w:tc>
          <w:tcPr>
            <w:tcW w:w="6631" w:type="dxa"/>
            <w:shd w:val="clear" w:color="auto" w:fill="D9D9D9" w:themeFill="background1" w:themeFillShade="D9"/>
          </w:tcPr>
          <w:p w:rsidR="008267EA" w:rsidRPr="00067E25" w:rsidRDefault="008267EA" w:rsidP="003D4808">
            <w:pPr>
              <w:jc w:val="both"/>
              <w:rPr>
                <w:b/>
              </w:rPr>
            </w:pPr>
            <w:r w:rsidRPr="00067E25">
              <w:rPr>
                <w:b/>
              </w:rPr>
              <w:t>ETAPAS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ED2485" w:rsidP="003D4808">
            <w:pPr>
              <w:jc w:val="center"/>
            </w:pPr>
            <w:r>
              <w:t>0</w:t>
            </w:r>
            <w:r w:rsidR="001E699A">
              <w:t>6</w:t>
            </w:r>
          </w:p>
        </w:tc>
        <w:tc>
          <w:tcPr>
            <w:tcW w:w="1039" w:type="dxa"/>
          </w:tcPr>
          <w:p w:rsidR="008267EA" w:rsidRDefault="00ED2485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8267EA" w:rsidP="003D4808">
            <w:pPr>
              <w:jc w:val="both"/>
            </w:pPr>
            <w:r>
              <w:t>PUBLICAÇÃO DO EDITAL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07, 08, 11, 12 e 13</w:t>
            </w:r>
          </w:p>
          <w:p w:rsidR="008267EA" w:rsidRDefault="000D19A9" w:rsidP="003D4808">
            <w:pPr>
              <w:jc w:val="center"/>
            </w:pPr>
            <w:r>
              <w:t>Das 7h ás 13</w:t>
            </w:r>
            <w:r w:rsidR="008267EA">
              <w:t>h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8267EA" w:rsidP="003D4808">
            <w:pPr>
              <w:jc w:val="both"/>
            </w:pPr>
            <w:r>
              <w:t>REALIZAÇÃO DAS INSCRIÇÕES</w:t>
            </w:r>
            <w:r w:rsidR="000D19A9">
              <w:t xml:space="preserve"> E ENTREGA DOS TÍTULOS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15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0D19A9" w:rsidP="003D4808">
            <w:pPr>
              <w:jc w:val="both"/>
            </w:pPr>
            <w:r>
              <w:t>RESULTADO DA 1ª ETAPA</w:t>
            </w:r>
          </w:p>
        </w:tc>
      </w:tr>
      <w:tr w:rsidR="000D19A9" w:rsidTr="000D19A9">
        <w:trPr>
          <w:jc w:val="center"/>
        </w:trPr>
        <w:tc>
          <w:tcPr>
            <w:tcW w:w="1931" w:type="dxa"/>
          </w:tcPr>
          <w:p w:rsidR="000D19A9" w:rsidRDefault="000D19A9" w:rsidP="003D4808">
            <w:pPr>
              <w:jc w:val="center"/>
            </w:pPr>
            <w:r>
              <w:t>18 e 19</w:t>
            </w:r>
          </w:p>
          <w:p w:rsidR="000D19A9" w:rsidRDefault="000D19A9" w:rsidP="003D4808">
            <w:pPr>
              <w:jc w:val="center"/>
            </w:pPr>
            <w:r>
              <w:t>Das 7h às 13h</w:t>
            </w:r>
          </w:p>
        </w:tc>
        <w:tc>
          <w:tcPr>
            <w:tcW w:w="1039" w:type="dxa"/>
          </w:tcPr>
          <w:p w:rsidR="000D19A9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0D19A9" w:rsidRDefault="000D19A9" w:rsidP="003D4808">
            <w:pPr>
              <w:jc w:val="both"/>
            </w:pPr>
            <w:r>
              <w:t>DATA PARA RECURSO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20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0D19A9" w:rsidP="003D4808">
            <w:pPr>
              <w:jc w:val="both"/>
            </w:pPr>
            <w:r>
              <w:t>RESULTADO DA 1ª ETAPA APÓS RECURSO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21 E 22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0D19A9" w:rsidP="003D4808">
            <w:pPr>
              <w:jc w:val="both"/>
            </w:pPr>
            <w:r>
              <w:t>REALIZAÇÃO DAS DINAMICAS DE GRUPO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26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0D19A9" w:rsidP="003D4808">
            <w:pPr>
              <w:jc w:val="both"/>
            </w:pPr>
            <w:r>
              <w:t>RESULTADO FINAL</w:t>
            </w:r>
          </w:p>
        </w:tc>
      </w:tr>
      <w:tr w:rsidR="008267EA" w:rsidTr="000D19A9">
        <w:trPr>
          <w:jc w:val="center"/>
        </w:trPr>
        <w:tc>
          <w:tcPr>
            <w:tcW w:w="1931" w:type="dxa"/>
          </w:tcPr>
          <w:p w:rsidR="008267EA" w:rsidRDefault="000D19A9" w:rsidP="003D4808">
            <w:pPr>
              <w:jc w:val="center"/>
            </w:pPr>
            <w:r>
              <w:t>29</w:t>
            </w:r>
          </w:p>
        </w:tc>
        <w:tc>
          <w:tcPr>
            <w:tcW w:w="1039" w:type="dxa"/>
          </w:tcPr>
          <w:p w:rsidR="008267EA" w:rsidRDefault="000D19A9" w:rsidP="003D4808">
            <w:pPr>
              <w:jc w:val="both"/>
            </w:pPr>
            <w:r>
              <w:t>JANEIRO</w:t>
            </w:r>
          </w:p>
        </w:tc>
        <w:tc>
          <w:tcPr>
            <w:tcW w:w="6631" w:type="dxa"/>
          </w:tcPr>
          <w:p w:rsidR="008267EA" w:rsidRDefault="008267EA" w:rsidP="003D4808">
            <w:pPr>
              <w:jc w:val="both"/>
            </w:pPr>
            <w:r>
              <w:t>HOMOLOGAÇÃO</w:t>
            </w:r>
          </w:p>
        </w:tc>
      </w:tr>
    </w:tbl>
    <w:p w:rsidR="008267EA" w:rsidRDefault="008267EA" w:rsidP="008267EA">
      <w:pPr>
        <w:jc w:val="both"/>
      </w:pPr>
    </w:p>
    <w:p w:rsidR="000D19A9" w:rsidRPr="00B41D3C" w:rsidRDefault="008267EA" w:rsidP="00B41D3C">
      <w:pPr>
        <w:jc w:val="both"/>
        <w:rPr>
          <w:b/>
          <w:u w:val="single"/>
        </w:rPr>
      </w:pPr>
      <w:r w:rsidRPr="00215F10">
        <w:rPr>
          <w:b/>
          <w:u w:val="single"/>
        </w:rPr>
        <w:t>OBSERVAÇÃO: Informamos que as datas relacionadas acima poderão sofrer alterações durante o processo seletivo.</w:t>
      </w:r>
    </w:p>
    <w:p w:rsidR="00B41D3C" w:rsidRDefault="00B41D3C" w:rsidP="008267EA">
      <w:pPr>
        <w:jc w:val="center"/>
        <w:rPr>
          <w:b/>
        </w:rPr>
      </w:pPr>
    </w:p>
    <w:p w:rsidR="008267EA" w:rsidRPr="00510008" w:rsidRDefault="008267EA" w:rsidP="008267EA">
      <w:pPr>
        <w:jc w:val="center"/>
        <w:rPr>
          <w:b/>
        </w:rPr>
      </w:pPr>
      <w:r w:rsidRPr="00510008">
        <w:rPr>
          <w:b/>
        </w:rPr>
        <w:t>ANEXO III – QUADRO DE PONTUAÇÃO</w:t>
      </w:r>
    </w:p>
    <w:p w:rsidR="008267EA" w:rsidRPr="00510008" w:rsidRDefault="008267EA" w:rsidP="008267EA">
      <w:pPr>
        <w:rPr>
          <w:b/>
        </w:rPr>
      </w:pPr>
      <w:r w:rsidRPr="00510008">
        <w:rPr>
          <w:b/>
        </w:rPr>
        <w:t>NÍVEL SUPERIOR</w:t>
      </w:r>
    </w:p>
    <w:tbl>
      <w:tblPr>
        <w:tblW w:w="10484" w:type="dxa"/>
        <w:jc w:val="center"/>
        <w:tblInd w:w="-1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531"/>
        <w:gridCol w:w="2062"/>
        <w:gridCol w:w="1891"/>
      </w:tblGrid>
      <w:tr w:rsidR="008267EA" w:rsidRPr="00510008" w:rsidTr="003D4808">
        <w:trPr>
          <w:trHeight w:val="715"/>
          <w:jc w:val="center"/>
        </w:trPr>
        <w:tc>
          <w:tcPr>
            <w:tcW w:w="6531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DOCUMENTOS</w:t>
            </w:r>
          </w:p>
        </w:tc>
        <w:tc>
          <w:tcPr>
            <w:tcW w:w="2062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 xml:space="preserve">Pontos por Certificado </w:t>
            </w:r>
          </w:p>
        </w:tc>
        <w:tc>
          <w:tcPr>
            <w:tcW w:w="1891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Pontuação Máxima no Item</w:t>
            </w:r>
          </w:p>
        </w:tc>
      </w:tr>
      <w:tr w:rsidR="008267EA" w:rsidRPr="00510008" w:rsidTr="003D4808">
        <w:trPr>
          <w:trHeight w:val="1238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Certificados e ou Declarações de participação em Cursos, Seminários, Jornadas, Treinamentos, Oficinas, Workshops, Simpósios, Congressos, Capacitações, Conferências, etc., desde que </w:t>
            </w:r>
            <w:r w:rsidRPr="00CB7AFD">
              <w:rPr>
                <w:rFonts w:cstheme="minorHAnsi"/>
                <w:b/>
                <w:sz w:val="20"/>
                <w:szCs w:val="20"/>
              </w:rPr>
              <w:t>relacionados com o cargo de inscrição ou Reconhecidos pela Assistência Social</w:t>
            </w:r>
            <w:r w:rsidRPr="00510008">
              <w:rPr>
                <w:rFonts w:cstheme="minorHAnsi"/>
                <w:sz w:val="20"/>
                <w:szCs w:val="20"/>
              </w:rPr>
              <w:t>, discriminados abaixo: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I. De </w:t>
            </w:r>
            <w:smartTag w:uri="urn:schemas-microsoft-com:office:smarttags" w:element="metricconverter">
              <w:smartTagPr>
                <w:attr w:name="ProductID" w:val="08 a"/>
              </w:smartTagPr>
              <w:r w:rsidRPr="00510008">
                <w:rPr>
                  <w:rFonts w:cstheme="minorHAnsi"/>
                  <w:sz w:val="20"/>
                  <w:szCs w:val="20"/>
                </w:rPr>
                <w:t>08 a</w:t>
              </w:r>
            </w:smartTag>
            <w:r w:rsidRPr="00510008">
              <w:rPr>
                <w:rFonts w:cstheme="minorHAnsi"/>
                <w:sz w:val="20"/>
                <w:szCs w:val="20"/>
              </w:rPr>
              <w:t xml:space="preserve"> 30horas</w:t>
            </w:r>
          </w:p>
        </w:tc>
        <w:tc>
          <w:tcPr>
            <w:tcW w:w="2062" w:type="dxa"/>
          </w:tcPr>
          <w:p w:rsidR="008267EA" w:rsidRPr="00510008" w:rsidRDefault="00CB7AFD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CB7AFD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II. Acima de 30horas</w:t>
            </w:r>
          </w:p>
        </w:tc>
        <w:tc>
          <w:tcPr>
            <w:tcW w:w="2062" w:type="dxa"/>
          </w:tcPr>
          <w:p w:rsidR="008267EA" w:rsidRPr="00510008" w:rsidRDefault="00CB7AFD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Pr="00510008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III. Certificado de Especialização ou Pós – Graduação na Área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5,00</w:t>
            </w: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10,</w:t>
            </w:r>
            <w:r w:rsidRPr="00510008">
              <w:rPr>
                <w:rFonts w:cstheme="minorHAnsi"/>
                <w:sz w:val="20"/>
                <w:szCs w:val="20"/>
              </w:rPr>
              <w:t>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IV. Mestrado ou Doutorado</w:t>
            </w:r>
          </w:p>
        </w:tc>
        <w:tc>
          <w:tcPr>
            <w:tcW w:w="2062" w:type="dxa"/>
          </w:tcPr>
          <w:p w:rsidR="008267EA" w:rsidRPr="00510008" w:rsidRDefault="00CB7AFD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CB7AFD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IV. Tempo de Serviço </w:t>
            </w:r>
            <w:r>
              <w:rPr>
                <w:rFonts w:cstheme="minorHAnsi"/>
                <w:sz w:val="20"/>
                <w:szCs w:val="20"/>
              </w:rPr>
              <w:t>(Por Ano Trabalhado)</w:t>
            </w:r>
          </w:p>
        </w:tc>
        <w:tc>
          <w:tcPr>
            <w:tcW w:w="2062" w:type="dxa"/>
          </w:tcPr>
          <w:p w:rsidR="008267EA" w:rsidRPr="00510008" w:rsidRDefault="000F36E4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0F36E4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</w:t>
            </w:r>
            <w:r w:rsidR="008267EA" w:rsidRPr="00510008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8593" w:type="dxa"/>
            <w:gridSpan w:val="2"/>
            <w:shd w:val="clear" w:color="auto" w:fill="D9D9D9" w:themeFill="background1" w:themeFillShade="D9"/>
          </w:tcPr>
          <w:p w:rsidR="008267EA" w:rsidRPr="00510008" w:rsidRDefault="008267EA" w:rsidP="003D4808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TOTAL DE PONTOS</w:t>
            </w:r>
          </w:p>
        </w:tc>
        <w:tc>
          <w:tcPr>
            <w:tcW w:w="1891" w:type="dxa"/>
            <w:shd w:val="clear" w:color="auto" w:fill="D9D9D9" w:themeFill="background1" w:themeFillShade="D9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60,00</w:t>
            </w:r>
          </w:p>
        </w:tc>
      </w:tr>
    </w:tbl>
    <w:p w:rsidR="008267EA" w:rsidRDefault="008267EA" w:rsidP="008267EA"/>
    <w:p w:rsidR="00B41D3C" w:rsidRDefault="00B41D3C" w:rsidP="008267EA"/>
    <w:p w:rsidR="00B41D3C" w:rsidRDefault="00B41D3C" w:rsidP="008267EA"/>
    <w:p w:rsidR="00B41D3C" w:rsidRDefault="00B41D3C" w:rsidP="008267EA"/>
    <w:p w:rsidR="00B41D3C" w:rsidRDefault="00B41D3C" w:rsidP="008267EA">
      <w:pPr>
        <w:rPr>
          <w:b/>
        </w:rPr>
      </w:pPr>
    </w:p>
    <w:p w:rsidR="008267EA" w:rsidRDefault="008267EA" w:rsidP="008267EA">
      <w:pPr>
        <w:rPr>
          <w:b/>
        </w:rPr>
      </w:pPr>
      <w:r>
        <w:rPr>
          <w:b/>
        </w:rPr>
        <w:t>NÍVEL MÉDIO E FUNDAMENTAL</w:t>
      </w:r>
    </w:p>
    <w:tbl>
      <w:tblPr>
        <w:tblW w:w="10484" w:type="dxa"/>
        <w:jc w:val="center"/>
        <w:tblInd w:w="-1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531"/>
        <w:gridCol w:w="2062"/>
        <w:gridCol w:w="1891"/>
      </w:tblGrid>
      <w:tr w:rsidR="008267EA" w:rsidRPr="00510008" w:rsidTr="003D4808">
        <w:trPr>
          <w:trHeight w:val="715"/>
          <w:jc w:val="center"/>
        </w:trPr>
        <w:tc>
          <w:tcPr>
            <w:tcW w:w="6531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DOCUMENTOS</w:t>
            </w:r>
          </w:p>
        </w:tc>
        <w:tc>
          <w:tcPr>
            <w:tcW w:w="2062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 xml:space="preserve">Pontos por Certificado </w:t>
            </w:r>
          </w:p>
        </w:tc>
        <w:tc>
          <w:tcPr>
            <w:tcW w:w="1891" w:type="dxa"/>
            <w:shd w:val="clear" w:color="auto" w:fill="E6E6E6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Pontuação Máxima no Item</w:t>
            </w:r>
          </w:p>
        </w:tc>
      </w:tr>
      <w:tr w:rsidR="008267EA" w:rsidRPr="00510008" w:rsidTr="003D4808">
        <w:trPr>
          <w:trHeight w:val="1238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Certificados e ou Declarações de participação em Cursos, Seminários, Jornadas, Treinamentos, Oficinas, Workshops, Simpósios, Congressos, Capacitações, Conferências, etc., desde que </w:t>
            </w:r>
            <w:r w:rsidRPr="00CB7AFD">
              <w:rPr>
                <w:rFonts w:cstheme="minorHAnsi"/>
                <w:b/>
                <w:sz w:val="20"/>
                <w:szCs w:val="20"/>
              </w:rPr>
              <w:t>relacionados com o cargo de inscrição ou Reconhecidos pela Assistência Social,</w:t>
            </w:r>
            <w:r w:rsidRPr="00510008">
              <w:rPr>
                <w:rFonts w:cstheme="minorHAnsi"/>
                <w:sz w:val="20"/>
                <w:szCs w:val="20"/>
              </w:rPr>
              <w:t xml:space="preserve"> discriminados abaixo: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 xml:space="preserve">I. De </w:t>
            </w:r>
            <w:smartTag w:uri="urn:schemas-microsoft-com:office:smarttags" w:element="metricconverter">
              <w:smartTagPr>
                <w:attr w:name="ProductID" w:val="08 a"/>
              </w:smartTagPr>
              <w:r w:rsidRPr="00510008">
                <w:rPr>
                  <w:rFonts w:cstheme="minorHAnsi"/>
                  <w:sz w:val="20"/>
                  <w:szCs w:val="20"/>
                </w:rPr>
                <w:t>08 a</w:t>
              </w:r>
            </w:smartTag>
            <w:r w:rsidRPr="00510008">
              <w:rPr>
                <w:rFonts w:cstheme="minorHAnsi"/>
                <w:sz w:val="20"/>
                <w:szCs w:val="20"/>
              </w:rPr>
              <w:t xml:space="preserve"> 30horas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Pr="00510008">
              <w:rPr>
                <w:rFonts w:cstheme="minorHAnsi"/>
                <w:sz w:val="20"/>
                <w:szCs w:val="20"/>
              </w:rPr>
              <w:t>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II. Acima de 30horas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0F36E4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8267EA" w:rsidRPr="00510008">
              <w:rPr>
                <w:rFonts w:cstheme="minorHAnsi"/>
                <w:sz w:val="20"/>
                <w:szCs w:val="20"/>
              </w:rPr>
              <w:t>0,00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6531" w:type="dxa"/>
          </w:tcPr>
          <w:p w:rsidR="008267EA" w:rsidRPr="00510008" w:rsidRDefault="008267EA" w:rsidP="003D4808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III</w:t>
            </w:r>
            <w:r w:rsidRPr="00510008">
              <w:rPr>
                <w:rFonts w:cstheme="minorHAnsi"/>
                <w:sz w:val="20"/>
                <w:szCs w:val="20"/>
              </w:rPr>
              <w:t>. Tempo de Serviço (Por Ano Trabalhado)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62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Pr="00510008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1891" w:type="dxa"/>
          </w:tcPr>
          <w:p w:rsidR="008267EA" w:rsidRPr="00510008" w:rsidRDefault="008267EA" w:rsidP="003D48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10008">
              <w:rPr>
                <w:rFonts w:cstheme="minorHAnsi"/>
                <w:sz w:val="20"/>
                <w:szCs w:val="20"/>
              </w:rPr>
              <w:t>20,00</w:t>
            </w:r>
          </w:p>
        </w:tc>
      </w:tr>
      <w:tr w:rsidR="008267EA" w:rsidRPr="00510008" w:rsidTr="003D4808">
        <w:trPr>
          <w:trHeight w:val="441"/>
          <w:jc w:val="center"/>
        </w:trPr>
        <w:tc>
          <w:tcPr>
            <w:tcW w:w="8593" w:type="dxa"/>
            <w:gridSpan w:val="2"/>
            <w:shd w:val="clear" w:color="auto" w:fill="D9D9D9" w:themeFill="background1" w:themeFillShade="D9"/>
          </w:tcPr>
          <w:p w:rsidR="008267EA" w:rsidRPr="00510008" w:rsidRDefault="008267EA" w:rsidP="003D4808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TOTAL DE PONTOS</w:t>
            </w:r>
          </w:p>
        </w:tc>
        <w:tc>
          <w:tcPr>
            <w:tcW w:w="1891" w:type="dxa"/>
            <w:shd w:val="clear" w:color="auto" w:fill="D9D9D9" w:themeFill="background1" w:themeFillShade="D9"/>
          </w:tcPr>
          <w:p w:rsidR="008267EA" w:rsidRPr="00510008" w:rsidRDefault="008267EA" w:rsidP="003D480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10008">
              <w:rPr>
                <w:rFonts w:cstheme="minorHAnsi"/>
                <w:b/>
                <w:sz w:val="20"/>
                <w:szCs w:val="20"/>
              </w:rPr>
              <w:t>60,00</w:t>
            </w:r>
          </w:p>
        </w:tc>
      </w:tr>
    </w:tbl>
    <w:p w:rsidR="00771950" w:rsidRDefault="00771950"/>
    <w:sectPr w:rsidR="00771950" w:rsidSect="003D48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4C2B" w:rsidRDefault="006F4C2B" w:rsidP="00D7302D">
      <w:pPr>
        <w:spacing w:after="0" w:line="240" w:lineRule="auto"/>
      </w:pPr>
      <w:r>
        <w:separator/>
      </w:r>
    </w:p>
  </w:endnote>
  <w:endnote w:type="continuationSeparator" w:id="1">
    <w:p w:rsidR="006F4C2B" w:rsidRDefault="006F4C2B" w:rsidP="00D7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4C2B" w:rsidRDefault="006F4C2B" w:rsidP="00D7302D">
      <w:pPr>
        <w:spacing w:after="0" w:line="240" w:lineRule="auto"/>
      </w:pPr>
      <w:r>
        <w:separator/>
      </w:r>
    </w:p>
  </w:footnote>
  <w:footnote w:type="continuationSeparator" w:id="1">
    <w:p w:rsidR="006F4C2B" w:rsidRDefault="006F4C2B" w:rsidP="00D73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08" w:rsidRDefault="00DA0204" w:rsidP="003D4808">
    <w:pPr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5" type="#_x0000_t75" style="position:absolute;left:0;text-align:left;margin-left:190.2pt;margin-top:-12.5pt;width:62.25pt;height:54.75pt;z-index:251658240;visibility:visible">
          <v:imagedata r:id="rId1" o:title=""/>
        </v:shape>
      </w:pict>
    </w:r>
  </w:p>
  <w:p w:rsidR="003D4808" w:rsidRDefault="003D4808" w:rsidP="003D4808">
    <w:pPr>
      <w:jc w:val="center"/>
    </w:pPr>
  </w:p>
  <w:p w:rsidR="003D4808" w:rsidRPr="007E1790" w:rsidRDefault="003D4808" w:rsidP="001E699A">
    <w:pPr>
      <w:spacing w:after="0" w:line="240" w:lineRule="auto"/>
      <w:jc w:val="center"/>
      <w:rPr>
        <w:b/>
      </w:rPr>
    </w:pPr>
    <w:r w:rsidRPr="007E1790">
      <w:rPr>
        <w:b/>
      </w:rPr>
      <w:t>PREFEITURA MUNICIPAL DE AFONSO CLÁUDIO</w:t>
    </w:r>
  </w:p>
  <w:p w:rsidR="003D4808" w:rsidRDefault="003D4808" w:rsidP="001E699A">
    <w:pPr>
      <w:pStyle w:val="Cabealho"/>
      <w:spacing w:after="0" w:line="240" w:lineRule="auto"/>
      <w:jc w:val="center"/>
    </w:pPr>
    <w:r w:rsidRPr="007E1790">
      <w:rPr>
        <w:b/>
      </w:rPr>
      <w:t>Estado do Espírito Santo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07244"/>
    <w:multiLevelType w:val="multilevel"/>
    <w:tmpl w:val="D6A8AB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BFA30F8"/>
    <w:multiLevelType w:val="multilevel"/>
    <w:tmpl w:val="B0E01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3F5A1D0E"/>
    <w:multiLevelType w:val="multilevel"/>
    <w:tmpl w:val="ABE4D2C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78300913"/>
    <w:multiLevelType w:val="hybridMultilevel"/>
    <w:tmpl w:val="76DC3E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267EA"/>
    <w:rsid w:val="000D19A9"/>
    <w:rsid w:val="000F36E4"/>
    <w:rsid w:val="001D6761"/>
    <w:rsid w:val="001E699A"/>
    <w:rsid w:val="002277DE"/>
    <w:rsid w:val="00244E18"/>
    <w:rsid w:val="0036745B"/>
    <w:rsid w:val="00384C30"/>
    <w:rsid w:val="003D4808"/>
    <w:rsid w:val="003E3529"/>
    <w:rsid w:val="0040772C"/>
    <w:rsid w:val="00686354"/>
    <w:rsid w:val="006F4C2B"/>
    <w:rsid w:val="00771950"/>
    <w:rsid w:val="008267EA"/>
    <w:rsid w:val="0092383D"/>
    <w:rsid w:val="00951118"/>
    <w:rsid w:val="00A675C9"/>
    <w:rsid w:val="00AB4C85"/>
    <w:rsid w:val="00B06D14"/>
    <w:rsid w:val="00B41D3C"/>
    <w:rsid w:val="00B6451F"/>
    <w:rsid w:val="00CA1065"/>
    <w:rsid w:val="00CB7AFD"/>
    <w:rsid w:val="00D04988"/>
    <w:rsid w:val="00D519BC"/>
    <w:rsid w:val="00D7302D"/>
    <w:rsid w:val="00DA0204"/>
    <w:rsid w:val="00E218C4"/>
    <w:rsid w:val="00E510F6"/>
    <w:rsid w:val="00E63824"/>
    <w:rsid w:val="00EC36B9"/>
    <w:rsid w:val="00ED2485"/>
    <w:rsid w:val="00EE6A5E"/>
    <w:rsid w:val="00F05169"/>
    <w:rsid w:val="00FB6442"/>
    <w:rsid w:val="00FE494A"/>
    <w:rsid w:val="00FF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7E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8267EA"/>
    <w:rPr>
      <w:rFonts w:ascii="Times New Roman" w:hAnsi="Times New Roman" w:cs="Times New Roman" w:hint="default"/>
      <w:color w:val="0000FF"/>
      <w:u w:val="single"/>
    </w:rPr>
  </w:style>
  <w:style w:type="paragraph" w:styleId="SemEspaamento">
    <w:name w:val="No Spacing"/>
    <w:uiPriority w:val="1"/>
    <w:qFormat/>
    <w:rsid w:val="008267EA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826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8267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67EA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8267EA"/>
    <w:pPr>
      <w:ind w:left="720"/>
      <w:contextualSpacing/>
    </w:pPr>
  </w:style>
  <w:style w:type="paragraph" w:customStyle="1" w:styleId="Default">
    <w:name w:val="Default"/>
    <w:rsid w:val="008267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D73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7302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unes.org.br" TargetMode="External"/><Relationship Id="rId13" Type="http://schemas.openxmlformats.org/officeDocument/2006/relationships/hyperlink" Target="http://www.amunes.org.br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fonsoclaudio.es.gov.br" TargetMode="External"/><Relationship Id="rId17" Type="http://schemas.openxmlformats.org/officeDocument/2006/relationships/hyperlink" Target="http://www.amunes.org.b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fonsoclaudio.es.gov.b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munes.org.b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munes.org.br" TargetMode="External"/><Relationship Id="rId10" Type="http://schemas.openxmlformats.org/officeDocument/2006/relationships/hyperlink" Target="http://www.afonsoclaudio.es.gov.b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fonsoclaudio.es.gov.br" TargetMode="External"/><Relationship Id="rId14" Type="http://schemas.openxmlformats.org/officeDocument/2006/relationships/hyperlink" Target="http://www.afonsoclaudio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930F5-3C25-4F37-9187-81D39E6EB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7359539</TotalTime>
  <Pages>13</Pages>
  <Words>4167</Words>
  <Characters>22508</Characters>
  <Application>Microsoft Office Word</Application>
  <DocSecurity>0</DocSecurity>
  <Lines>187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acaosocial</dc:creator>
  <cp:lastModifiedBy>acaosocial</cp:lastModifiedBy>
  <cp:revision>10</cp:revision>
  <cp:lastPrinted>2016-01-04T14:15:00Z</cp:lastPrinted>
  <dcterms:created xsi:type="dcterms:W3CDTF">2002-01-02T01:27:00Z</dcterms:created>
  <dcterms:modified xsi:type="dcterms:W3CDTF">2016-01-05T16:40:00Z</dcterms:modified>
</cp:coreProperties>
</file>